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E3FF" w14:textId="77777777" w:rsidR="000E199B" w:rsidRPr="00951658" w:rsidRDefault="006D2404" w:rsidP="00951658">
      <w:pPr>
        <w:pBdr>
          <w:bottom w:val="double" w:sz="4" w:space="1" w:color="auto"/>
        </w:pBdr>
        <w:spacing w:line="276" w:lineRule="auto"/>
        <w:jc w:val="both"/>
        <w:rPr>
          <w:szCs w:val="24"/>
        </w:rPr>
      </w:pPr>
      <w:r w:rsidRPr="00951658">
        <w:rPr>
          <w:noProof/>
          <w:szCs w:val="24"/>
          <w:lang w:val="en-US"/>
        </w:rPr>
        <w:drawing>
          <wp:anchor distT="0" distB="0" distL="114300" distR="114300" simplePos="0" relativeHeight="251658240" behindDoc="0" locked="0" layoutInCell="1" allowOverlap="1" wp14:anchorId="67E762D2" wp14:editId="32C6F4BF">
            <wp:simplePos x="0" y="0"/>
            <wp:positionH relativeFrom="margin">
              <wp:posOffset>476250</wp:posOffset>
            </wp:positionH>
            <wp:positionV relativeFrom="margin">
              <wp:posOffset>101600</wp:posOffset>
            </wp:positionV>
            <wp:extent cx="458470" cy="410210"/>
            <wp:effectExtent l="0" t="0" r="0" b="0"/>
            <wp:wrapSquare wrapText="bothSides"/>
            <wp:docPr id="7" name="Picture 2" descr="SIGLA IC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ICJ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47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1658">
        <w:rPr>
          <w:noProof/>
          <w:szCs w:val="24"/>
          <w:lang w:val="en-US"/>
        </w:rPr>
        <mc:AlternateContent>
          <mc:Choice Requires="wps">
            <w:drawing>
              <wp:anchor distT="0" distB="0" distL="114300" distR="114300" simplePos="0" relativeHeight="251657216" behindDoc="1" locked="0" layoutInCell="0" allowOverlap="1" wp14:anchorId="15A810CA" wp14:editId="6B98E135">
                <wp:simplePos x="0" y="0"/>
                <wp:positionH relativeFrom="column">
                  <wp:posOffset>3857625</wp:posOffset>
                </wp:positionH>
                <wp:positionV relativeFrom="paragraph">
                  <wp:posOffset>-152400</wp:posOffset>
                </wp:positionV>
                <wp:extent cx="2093595" cy="100330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DB9AA" w14:textId="77777777" w:rsidR="000E199B" w:rsidRPr="006D2404" w:rsidRDefault="000E199B">
                            <w:pPr>
                              <w:pStyle w:val="Heading3"/>
                              <w:rPr>
                                <w:rFonts w:ascii="Times New Roman" w:hAnsi="Times New Roman"/>
                                <w:b w:val="0"/>
                                <w:sz w:val="18"/>
                                <w:szCs w:val="18"/>
                              </w:rPr>
                            </w:pPr>
                            <w:r w:rsidRPr="006D2404">
                              <w:rPr>
                                <w:rFonts w:ascii="Times New Roman" w:hAnsi="Times New Roman"/>
                                <w:b w:val="0"/>
                                <w:sz w:val="18"/>
                                <w:szCs w:val="18"/>
                              </w:rPr>
                              <w:t>CASA ACADEMIEI,</w:t>
                            </w:r>
                          </w:p>
                          <w:p w14:paraId="72D8A31E" w14:textId="77777777" w:rsidR="005E3AEF" w:rsidRPr="006D2404" w:rsidRDefault="005E3AEF">
                            <w:pPr>
                              <w:pStyle w:val="Heading3"/>
                              <w:rPr>
                                <w:rFonts w:ascii="Times New Roman" w:hAnsi="Times New Roman"/>
                                <w:b w:val="0"/>
                                <w:sz w:val="18"/>
                                <w:szCs w:val="18"/>
                              </w:rPr>
                            </w:pPr>
                            <w:r w:rsidRPr="006D2404">
                              <w:rPr>
                                <w:rFonts w:ascii="Times New Roman" w:hAnsi="Times New Roman"/>
                                <w:b w:val="0"/>
                                <w:sz w:val="18"/>
                                <w:szCs w:val="18"/>
                              </w:rPr>
                              <w:t>Calea  13  Septembrie</w:t>
                            </w:r>
                            <w:r w:rsidR="000E199B" w:rsidRPr="006D2404">
                              <w:rPr>
                                <w:rFonts w:ascii="Times New Roman" w:hAnsi="Times New Roman"/>
                                <w:b w:val="0"/>
                                <w:sz w:val="18"/>
                                <w:szCs w:val="18"/>
                              </w:rPr>
                              <w:t xml:space="preserve">, Nr. 13,  </w:t>
                            </w:r>
                          </w:p>
                          <w:p w14:paraId="7BF6B978" w14:textId="77777777" w:rsidR="000E199B" w:rsidRPr="006D2404" w:rsidRDefault="000E199B">
                            <w:pPr>
                              <w:pStyle w:val="Heading3"/>
                              <w:rPr>
                                <w:rFonts w:ascii="Times New Roman" w:hAnsi="Times New Roman"/>
                                <w:b w:val="0"/>
                                <w:sz w:val="18"/>
                                <w:szCs w:val="18"/>
                              </w:rPr>
                            </w:pPr>
                            <w:r w:rsidRPr="006D2404">
                              <w:rPr>
                                <w:rFonts w:ascii="Times New Roman" w:hAnsi="Times New Roman"/>
                                <w:b w:val="0"/>
                                <w:sz w:val="18"/>
                                <w:szCs w:val="18"/>
                              </w:rPr>
                              <w:t>Sector  5, Bucureşti , Cod 050711</w:t>
                            </w:r>
                          </w:p>
                          <w:p w14:paraId="43362F4C" w14:textId="77777777" w:rsidR="000E199B" w:rsidRPr="006D2404" w:rsidRDefault="000E199B" w:rsidP="00E92CAC">
                            <w:pPr>
                              <w:pStyle w:val="Heading3"/>
                              <w:rPr>
                                <w:rFonts w:ascii="Times New Roman" w:hAnsi="Times New Roman"/>
                                <w:b w:val="0"/>
                                <w:sz w:val="18"/>
                                <w:szCs w:val="18"/>
                              </w:rPr>
                            </w:pPr>
                            <w:r w:rsidRPr="006D2404">
                              <w:rPr>
                                <w:rFonts w:ascii="Times New Roman" w:hAnsi="Times New Roman"/>
                                <w:b w:val="0"/>
                                <w:sz w:val="18"/>
                                <w:szCs w:val="18"/>
                              </w:rPr>
                              <w:t xml:space="preserve">Telefon: (021) </w:t>
                            </w:r>
                            <w:r w:rsidR="003D6559" w:rsidRPr="006D2404">
                              <w:rPr>
                                <w:rFonts w:ascii="Times New Roman" w:hAnsi="Times New Roman"/>
                                <w:b w:val="0"/>
                                <w:sz w:val="18"/>
                                <w:szCs w:val="18"/>
                              </w:rPr>
                              <w:t>3188130</w:t>
                            </w:r>
                          </w:p>
                          <w:p w14:paraId="10C15672" w14:textId="77777777" w:rsidR="003D6559" w:rsidRPr="006D2404" w:rsidRDefault="003D6559" w:rsidP="003D6559">
                            <w:pPr>
                              <w:rPr>
                                <w:sz w:val="18"/>
                                <w:szCs w:val="18"/>
                              </w:rPr>
                            </w:pPr>
                            <w:r w:rsidRPr="006D2404">
                              <w:rPr>
                                <w:sz w:val="18"/>
                                <w:szCs w:val="18"/>
                              </w:rPr>
                              <w:t xml:space="preserve">         </w:t>
                            </w:r>
                            <w:r w:rsidR="005E3AEF" w:rsidRPr="006D2404">
                              <w:rPr>
                                <w:sz w:val="18"/>
                                <w:szCs w:val="18"/>
                              </w:rPr>
                              <w:t xml:space="preserve">  </w:t>
                            </w:r>
                            <w:r w:rsidR="006D2404">
                              <w:rPr>
                                <w:sz w:val="18"/>
                                <w:szCs w:val="18"/>
                              </w:rPr>
                              <w:t xml:space="preserve">           </w:t>
                            </w:r>
                            <w:r w:rsidRPr="006D2404">
                              <w:rPr>
                                <w:sz w:val="18"/>
                                <w:szCs w:val="18"/>
                              </w:rPr>
                              <w:t>Fax: (021) 3182453</w:t>
                            </w:r>
                          </w:p>
                          <w:p w14:paraId="641E131A" w14:textId="77777777" w:rsidR="00E92CAC" w:rsidRPr="006D2404" w:rsidRDefault="005E3AEF" w:rsidP="003D6559">
                            <w:pPr>
                              <w:pStyle w:val="Heading3"/>
                              <w:jc w:val="both"/>
                              <w:rPr>
                                <w:rFonts w:ascii="Times New Roman" w:hAnsi="Times New Roman"/>
                                <w:b w:val="0"/>
                                <w:sz w:val="18"/>
                                <w:szCs w:val="18"/>
                              </w:rPr>
                            </w:pPr>
                            <w:r w:rsidRPr="006D2404">
                              <w:rPr>
                                <w:rFonts w:ascii="Times New Roman" w:hAnsi="Times New Roman"/>
                                <w:b w:val="0"/>
                                <w:sz w:val="18"/>
                                <w:szCs w:val="18"/>
                              </w:rPr>
                              <w:t xml:space="preserve">  </w:t>
                            </w:r>
                            <w:r w:rsidR="006D2404">
                              <w:rPr>
                                <w:rFonts w:ascii="Times New Roman" w:hAnsi="Times New Roman"/>
                                <w:b w:val="0"/>
                                <w:sz w:val="18"/>
                                <w:szCs w:val="18"/>
                              </w:rPr>
                              <w:t xml:space="preserve">     </w:t>
                            </w:r>
                            <w:r w:rsidR="000E199B" w:rsidRPr="006D2404">
                              <w:rPr>
                                <w:rFonts w:ascii="Times New Roman" w:hAnsi="Times New Roman"/>
                                <w:b w:val="0"/>
                                <w:sz w:val="18"/>
                                <w:szCs w:val="18"/>
                              </w:rPr>
                              <w:t xml:space="preserve">E-mail: </w:t>
                            </w:r>
                            <w:r w:rsidR="003D6559" w:rsidRPr="006D2404">
                              <w:rPr>
                                <w:rFonts w:ascii="Times New Roman" w:hAnsi="Times New Roman"/>
                                <w:b w:val="0"/>
                                <w:sz w:val="18"/>
                                <w:szCs w:val="18"/>
                                <w:lang w:val="de-DE"/>
                              </w:rPr>
                              <w:t>juridic_institut@yahoo.com</w:t>
                            </w:r>
                          </w:p>
                          <w:p w14:paraId="70CFB56B" w14:textId="77777777" w:rsidR="00E92CAC" w:rsidRPr="005E3AEF" w:rsidRDefault="003D6559" w:rsidP="00E92CAC">
                            <w:pPr>
                              <w:pStyle w:val="Heading3"/>
                              <w:rPr>
                                <w:rFonts w:ascii="Times New Roman" w:hAnsi="Times New Roman"/>
                              </w:rPr>
                            </w:pPr>
                            <w:r w:rsidRPr="006D2404">
                              <w:rPr>
                                <w:rFonts w:ascii="Times New Roman" w:hAnsi="Times New Roman"/>
                                <w:b w:val="0"/>
                                <w:sz w:val="18"/>
                                <w:szCs w:val="18"/>
                              </w:rPr>
                              <w:t>CIF : 4433910</w:t>
                            </w:r>
                          </w:p>
                          <w:p w14:paraId="6B6FB611" w14:textId="77777777" w:rsidR="000E199B" w:rsidRDefault="000E199B">
                            <w:pPr>
                              <w:pStyle w:val="Heading3"/>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810CA" id="_x0000_t202" coordsize="21600,21600" o:spt="202" path="m,l,21600r21600,l21600,xe">
                <v:stroke joinstyle="miter"/>
                <v:path gradientshapeok="t" o:connecttype="rect"/>
              </v:shapetype>
              <v:shape id="Text Box 6" o:spid="_x0000_s1026" type="#_x0000_t202" style="position:absolute;left:0;text-align:left;margin-left:303.75pt;margin-top:-12pt;width:164.85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" o:allowincell="f" stroked="f">
                <v:textbox inset="0,0,0,0">
                  <w:txbxContent>
                    <w:p w14:paraId="5A4DB9AA" w14:textId="77777777" w:rsidR="000E199B" w:rsidRPr="006D2404" w:rsidRDefault="000E199B">
                      <w:pPr>
                        <w:pStyle w:val="Heading3"/>
                        <w:rPr>
                          <w:rFonts w:ascii="Times New Roman" w:hAnsi="Times New Roman"/>
                          <w:b w:val="0"/>
                          <w:sz w:val="18"/>
                          <w:szCs w:val="18"/>
                        </w:rPr>
                      </w:pPr>
                      <w:r w:rsidRPr="006D2404">
                        <w:rPr>
                          <w:rFonts w:ascii="Times New Roman" w:hAnsi="Times New Roman"/>
                          <w:b w:val="0"/>
                          <w:sz w:val="18"/>
                          <w:szCs w:val="18"/>
                        </w:rPr>
                        <w:t>CASA ACADEMIEI,</w:t>
                      </w:r>
                    </w:p>
                    <w:p w14:paraId="72D8A31E" w14:textId="77777777" w:rsidR="005E3AEF" w:rsidRPr="006D2404" w:rsidRDefault="005E3AEF">
                      <w:pPr>
                        <w:pStyle w:val="Heading3"/>
                        <w:rPr>
                          <w:rFonts w:ascii="Times New Roman" w:hAnsi="Times New Roman"/>
                          <w:b w:val="0"/>
                          <w:sz w:val="18"/>
                          <w:szCs w:val="18"/>
                        </w:rPr>
                      </w:pPr>
                      <w:r w:rsidRPr="006D2404">
                        <w:rPr>
                          <w:rFonts w:ascii="Times New Roman" w:hAnsi="Times New Roman"/>
                          <w:b w:val="0"/>
                          <w:sz w:val="18"/>
                          <w:szCs w:val="18"/>
                        </w:rPr>
                        <w:t>Calea  13  Septembrie</w:t>
                      </w:r>
                      <w:r w:rsidR="000E199B" w:rsidRPr="006D2404">
                        <w:rPr>
                          <w:rFonts w:ascii="Times New Roman" w:hAnsi="Times New Roman"/>
                          <w:b w:val="0"/>
                          <w:sz w:val="18"/>
                          <w:szCs w:val="18"/>
                        </w:rPr>
                        <w:t xml:space="preserve">, Nr. 13,  </w:t>
                      </w:r>
                    </w:p>
                    <w:p w14:paraId="7BF6B978" w14:textId="77777777" w:rsidR="000E199B" w:rsidRPr="006D2404" w:rsidRDefault="000E199B">
                      <w:pPr>
                        <w:pStyle w:val="Heading3"/>
                        <w:rPr>
                          <w:rFonts w:ascii="Times New Roman" w:hAnsi="Times New Roman"/>
                          <w:b w:val="0"/>
                          <w:sz w:val="18"/>
                          <w:szCs w:val="18"/>
                        </w:rPr>
                      </w:pPr>
                      <w:r w:rsidRPr="006D2404">
                        <w:rPr>
                          <w:rFonts w:ascii="Times New Roman" w:hAnsi="Times New Roman"/>
                          <w:b w:val="0"/>
                          <w:sz w:val="18"/>
                          <w:szCs w:val="18"/>
                        </w:rPr>
                        <w:t>Sector  5, Bucureşti , Cod 050711</w:t>
                      </w:r>
                    </w:p>
                    <w:p w14:paraId="43362F4C" w14:textId="77777777" w:rsidR="000E199B" w:rsidRPr="006D2404" w:rsidRDefault="000E199B" w:rsidP="00E92CAC">
                      <w:pPr>
                        <w:pStyle w:val="Heading3"/>
                        <w:rPr>
                          <w:rFonts w:ascii="Times New Roman" w:hAnsi="Times New Roman"/>
                          <w:b w:val="0"/>
                          <w:sz w:val="18"/>
                          <w:szCs w:val="18"/>
                        </w:rPr>
                      </w:pPr>
                      <w:r w:rsidRPr="006D2404">
                        <w:rPr>
                          <w:rFonts w:ascii="Times New Roman" w:hAnsi="Times New Roman"/>
                          <w:b w:val="0"/>
                          <w:sz w:val="18"/>
                          <w:szCs w:val="18"/>
                        </w:rPr>
                        <w:t xml:space="preserve">Telefon: (021) </w:t>
                      </w:r>
                      <w:r w:rsidR="003D6559" w:rsidRPr="006D2404">
                        <w:rPr>
                          <w:rFonts w:ascii="Times New Roman" w:hAnsi="Times New Roman"/>
                          <w:b w:val="0"/>
                          <w:sz w:val="18"/>
                          <w:szCs w:val="18"/>
                        </w:rPr>
                        <w:t>3188130</w:t>
                      </w:r>
                    </w:p>
                    <w:p w14:paraId="10C15672" w14:textId="77777777" w:rsidR="003D6559" w:rsidRPr="006D2404" w:rsidRDefault="003D6559" w:rsidP="003D6559">
                      <w:pPr>
                        <w:rPr>
                          <w:sz w:val="18"/>
                          <w:szCs w:val="18"/>
                        </w:rPr>
                      </w:pPr>
                      <w:r w:rsidRPr="006D2404">
                        <w:rPr>
                          <w:sz w:val="18"/>
                          <w:szCs w:val="18"/>
                        </w:rPr>
                        <w:t xml:space="preserve">         </w:t>
                      </w:r>
                      <w:r w:rsidR="005E3AEF" w:rsidRPr="006D2404">
                        <w:rPr>
                          <w:sz w:val="18"/>
                          <w:szCs w:val="18"/>
                        </w:rPr>
                        <w:t xml:space="preserve">  </w:t>
                      </w:r>
                      <w:r w:rsidR="006D2404">
                        <w:rPr>
                          <w:sz w:val="18"/>
                          <w:szCs w:val="18"/>
                        </w:rPr>
                        <w:t xml:space="preserve">           </w:t>
                      </w:r>
                      <w:r w:rsidRPr="006D2404">
                        <w:rPr>
                          <w:sz w:val="18"/>
                          <w:szCs w:val="18"/>
                        </w:rPr>
                        <w:t>Fax: (021) 3182453</w:t>
                      </w:r>
                    </w:p>
                    <w:p w14:paraId="641E131A" w14:textId="77777777" w:rsidR="00E92CAC" w:rsidRPr="006D2404" w:rsidRDefault="005E3AEF" w:rsidP="003D6559">
                      <w:pPr>
                        <w:pStyle w:val="Heading3"/>
                        <w:jc w:val="both"/>
                        <w:rPr>
                          <w:rFonts w:ascii="Times New Roman" w:hAnsi="Times New Roman"/>
                          <w:b w:val="0"/>
                          <w:sz w:val="18"/>
                          <w:szCs w:val="18"/>
                        </w:rPr>
                      </w:pPr>
                      <w:r w:rsidRPr="006D2404">
                        <w:rPr>
                          <w:rFonts w:ascii="Times New Roman" w:hAnsi="Times New Roman"/>
                          <w:b w:val="0"/>
                          <w:sz w:val="18"/>
                          <w:szCs w:val="18"/>
                        </w:rPr>
                        <w:t xml:space="preserve">  </w:t>
                      </w:r>
                      <w:r w:rsidR="006D2404">
                        <w:rPr>
                          <w:rFonts w:ascii="Times New Roman" w:hAnsi="Times New Roman"/>
                          <w:b w:val="0"/>
                          <w:sz w:val="18"/>
                          <w:szCs w:val="18"/>
                        </w:rPr>
                        <w:t xml:space="preserve">     </w:t>
                      </w:r>
                      <w:r w:rsidR="000E199B" w:rsidRPr="006D2404">
                        <w:rPr>
                          <w:rFonts w:ascii="Times New Roman" w:hAnsi="Times New Roman"/>
                          <w:b w:val="0"/>
                          <w:sz w:val="18"/>
                          <w:szCs w:val="18"/>
                        </w:rPr>
                        <w:t xml:space="preserve">E-mail: </w:t>
                      </w:r>
                      <w:r w:rsidR="003D6559" w:rsidRPr="006D2404">
                        <w:rPr>
                          <w:rFonts w:ascii="Times New Roman" w:hAnsi="Times New Roman"/>
                          <w:b w:val="0"/>
                          <w:sz w:val="18"/>
                          <w:szCs w:val="18"/>
                          <w:lang w:val="de-DE"/>
                        </w:rPr>
                        <w:t>juridic_institut@yahoo.com</w:t>
                      </w:r>
                    </w:p>
                    <w:p w14:paraId="70CFB56B" w14:textId="77777777" w:rsidR="00E92CAC" w:rsidRPr="005E3AEF" w:rsidRDefault="003D6559" w:rsidP="00E92CAC">
                      <w:pPr>
                        <w:pStyle w:val="Heading3"/>
                        <w:rPr>
                          <w:rFonts w:ascii="Times New Roman" w:hAnsi="Times New Roman"/>
                        </w:rPr>
                      </w:pPr>
                      <w:r w:rsidRPr="006D2404">
                        <w:rPr>
                          <w:rFonts w:ascii="Times New Roman" w:hAnsi="Times New Roman"/>
                          <w:b w:val="0"/>
                          <w:sz w:val="18"/>
                          <w:szCs w:val="18"/>
                        </w:rPr>
                        <w:t>CIF : 4433910</w:t>
                      </w:r>
                    </w:p>
                    <w:p w14:paraId="6B6FB611" w14:textId="77777777" w:rsidR="000E199B" w:rsidRDefault="000E199B">
                      <w:pPr>
                        <w:pStyle w:val="Heading3"/>
                        <w:rPr>
                          <w:rFonts w:ascii="Times New Roman" w:hAnsi="Times New Roman"/>
                        </w:rPr>
                      </w:pPr>
                    </w:p>
                  </w:txbxContent>
                </v:textbox>
                <w10:wrap type="square"/>
              </v:shape>
            </w:pict>
          </mc:Fallback>
        </mc:AlternateContent>
      </w:r>
      <w:r w:rsidR="000E199B" w:rsidRPr="00951658">
        <w:rPr>
          <w:szCs w:val="24"/>
        </w:rPr>
        <w:t xml:space="preserve">               </w:t>
      </w:r>
    </w:p>
    <w:p w14:paraId="0FE98887" w14:textId="77777777" w:rsidR="003D6559" w:rsidRPr="00951658" w:rsidRDefault="000E199B" w:rsidP="00951658">
      <w:pPr>
        <w:pBdr>
          <w:bottom w:val="double" w:sz="4" w:space="1" w:color="auto"/>
        </w:pBdr>
        <w:spacing w:line="276" w:lineRule="auto"/>
        <w:jc w:val="both"/>
        <w:rPr>
          <w:b/>
          <w:szCs w:val="24"/>
        </w:rPr>
      </w:pPr>
      <w:r w:rsidRPr="00951658">
        <w:rPr>
          <w:b/>
          <w:szCs w:val="24"/>
        </w:rPr>
        <w:t xml:space="preserve">        </w:t>
      </w:r>
    </w:p>
    <w:p w14:paraId="0D27632F" w14:textId="77777777" w:rsidR="003D6559" w:rsidRPr="00951658" w:rsidRDefault="003D6559" w:rsidP="00951658">
      <w:pPr>
        <w:pBdr>
          <w:bottom w:val="double" w:sz="4" w:space="1" w:color="auto"/>
        </w:pBdr>
        <w:spacing w:line="276" w:lineRule="auto"/>
        <w:jc w:val="both"/>
        <w:rPr>
          <w:b/>
          <w:szCs w:val="24"/>
        </w:rPr>
      </w:pPr>
    </w:p>
    <w:p w14:paraId="3B14C822" w14:textId="77777777" w:rsidR="003D6559" w:rsidRPr="00951658" w:rsidRDefault="003D6559" w:rsidP="00951658">
      <w:pPr>
        <w:pBdr>
          <w:bottom w:val="double" w:sz="4" w:space="1" w:color="auto"/>
        </w:pBdr>
        <w:spacing w:line="276" w:lineRule="auto"/>
        <w:jc w:val="both"/>
        <w:rPr>
          <w:b/>
          <w:szCs w:val="24"/>
        </w:rPr>
      </w:pPr>
    </w:p>
    <w:p w14:paraId="274E93D3" w14:textId="77777777" w:rsidR="000E199B" w:rsidRPr="00951658" w:rsidRDefault="000E199B" w:rsidP="00951658">
      <w:pPr>
        <w:pBdr>
          <w:bottom w:val="double" w:sz="4" w:space="1" w:color="auto"/>
        </w:pBdr>
        <w:spacing w:line="276" w:lineRule="auto"/>
        <w:jc w:val="both"/>
        <w:rPr>
          <w:b/>
          <w:szCs w:val="24"/>
        </w:rPr>
      </w:pPr>
      <w:r w:rsidRPr="00951658">
        <w:rPr>
          <w:b/>
          <w:szCs w:val="24"/>
        </w:rPr>
        <w:t>ACADEMIA ROMÂNĂ</w:t>
      </w:r>
    </w:p>
    <w:p w14:paraId="0C89C678" w14:textId="77777777" w:rsidR="000E199B" w:rsidRPr="00951658" w:rsidRDefault="003D6559" w:rsidP="00951658">
      <w:pPr>
        <w:pBdr>
          <w:bottom w:val="double" w:sz="4" w:space="1" w:color="auto"/>
        </w:pBdr>
        <w:spacing w:line="276" w:lineRule="auto"/>
        <w:jc w:val="both"/>
        <w:rPr>
          <w:b/>
          <w:szCs w:val="24"/>
        </w:rPr>
      </w:pPr>
      <w:r w:rsidRPr="00951658">
        <w:rPr>
          <w:b/>
          <w:szCs w:val="24"/>
        </w:rPr>
        <w:t>INSTITUTUL DE CERCETĂRI JURIDICE</w:t>
      </w:r>
    </w:p>
    <w:p w14:paraId="1C8FA1A5" w14:textId="77777777" w:rsidR="003D6559" w:rsidRPr="00951658" w:rsidRDefault="003D6559" w:rsidP="00951658">
      <w:pPr>
        <w:pBdr>
          <w:bottom w:val="double" w:sz="4" w:space="1" w:color="auto"/>
        </w:pBdr>
        <w:spacing w:line="276" w:lineRule="auto"/>
        <w:jc w:val="both"/>
        <w:rPr>
          <w:b/>
          <w:szCs w:val="24"/>
        </w:rPr>
      </w:pPr>
      <w:r w:rsidRPr="00951658">
        <w:rPr>
          <w:b/>
          <w:szCs w:val="24"/>
        </w:rPr>
        <w:t>”Acad.Andrei Rădulescu”</w:t>
      </w:r>
    </w:p>
    <w:p w14:paraId="4D38E552" w14:textId="77777777" w:rsidR="00687593" w:rsidRPr="00951658" w:rsidRDefault="00687593" w:rsidP="00951658">
      <w:pPr>
        <w:spacing w:line="276" w:lineRule="auto"/>
        <w:jc w:val="center"/>
        <w:outlineLvl w:val="0"/>
        <w:rPr>
          <w:b/>
          <w:bCs/>
          <w:kern w:val="28"/>
          <w:szCs w:val="24"/>
          <w:lang w:val="fr-FR"/>
        </w:rPr>
      </w:pPr>
    </w:p>
    <w:p w14:paraId="5727046C" w14:textId="77777777" w:rsidR="00732B8A" w:rsidRPr="00951658" w:rsidRDefault="00732B8A" w:rsidP="00951658">
      <w:pPr>
        <w:spacing w:line="276" w:lineRule="auto"/>
        <w:jc w:val="center"/>
        <w:outlineLvl w:val="0"/>
        <w:rPr>
          <w:b/>
          <w:bCs/>
          <w:kern w:val="28"/>
          <w:szCs w:val="24"/>
          <w:lang w:val="fr-FR"/>
        </w:rPr>
      </w:pPr>
    </w:p>
    <w:p w14:paraId="7668D6E7" w14:textId="70E545CC" w:rsidR="0024034B" w:rsidRPr="00951658" w:rsidRDefault="00D37CB8" w:rsidP="00951658">
      <w:pPr>
        <w:spacing w:line="276" w:lineRule="auto"/>
        <w:jc w:val="center"/>
        <w:rPr>
          <w:b/>
          <w:bCs/>
          <w:szCs w:val="24"/>
          <w:lang w:val="fr-FR"/>
        </w:rPr>
      </w:pPr>
      <w:r w:rsidRPr="00951658">
        <w:rPr>
          <w:b/>
          <w:bCs/>
          <w:szCs w:val="24"/>
        </w:rPr>
        <w:t>Raport activit</w:t>
      </w:r>
      <w:r w:rsidR="0024034B" w:rsidRPr="00951658">
        <w:rPr>
          <w:b/>
          <w:bCs/>
          <w:szCs w:val="24"/>
        </w:rPr>
        <w:t xml:space="preserve">ate </w:t>
      </w:r>
      <w:proofErr w:type="spellStart"/>
      <w:r w:rsidR="0024034B" w:rsidRPr="00951658">
        <w:rPr>
          <w:b/>
          <w:bCs/>
          <w:szCs w:val="24"/>
          <w:lang w:val="fr-FR"/>
        </w:rPr>
        <w:t>științifică</w:t>
      </w:r>
      <w:proofErr w:type="spellEnd"/>
      <w:r w:rsidR="0024034B" w:rsidRPr="00951658">
        <w:rPr>
          <w:b/>
          <w:bCs/>
          <w:szCs w:val="24"/>
          <w:lang w:val="fr-FR"/>
        </w:rPr>
        <w:t xml:space="preserve"> 2023</w:t>
      </w:r>
    </w:p>
    <w:p w14:paraId="3B820A29" w14:textId="3F6B67C9" w:rsidR="0024034B" w:rsidRPr="00951658" w:rsidRDefault="00D37CB8" w:rsidP="00951658">
      <w:pPr>
        <w:spacing w:line="276" w:lineRule="auto"/>
        <w:ind w:right="-1"/>
        <w:jc w:val="center"/>
        <w:rPr>
          <w:b/>
          <w:bCs/>
          <w:szCs w:val="24"/>
        </w:rPr>
      </w:pPr>
      <w:r w:rsidRPr="00951658">
        <w:rPr>
          <w:b/>
          <w:bCs/>
          <w:szCs w:val="24"/>
        </w:rPr>
        <w:t>Institutu</w:t>
      </w:r>
      <w:r w:rsidR="0024034B" w:rsidRPr="00951658">
        <w:rPr>
          <w:b/>
          <w:bCs/>
          <w:szCs w:val="24"/>
        </w:rPr>
        <w:t>l</w:t>
      </w:r>
      <w:r w:rsidRPr="00951658">
        <w:rPr>
          <w:b/>
          <w:bCs/>
          <w:szCs w:val="24"/>
        </w:rPr>
        <w:t xml:space="preserve"> de</w:t>
      </w:r>
      <w:r w:rsidRPr="00951658">
        <w:rPr>
          <w:b/>
          <w:bCs/>
          <w:spacing w:val="-5"/>
          <w:szCs w:val="24"/>
        </w:rPr>
        <w:t xml:space="preserve"> </w:t>
      </w:r>
      <w:r w:rsidRPr="00951658">
        <w:rPr>
          <w:b/>
          <w:bCs/>
          <w:szCs w:val="24"/>
        </w:rPr>
        <w:t>Cercetări Juridice ”Acad.Andrei Rădulescu”</w:t>
      </w:r>
    </w:p>
    <w:p w14:paraId="2A599464" w14:textId="3598A1C0" w:rsidR="00D37CB8" w:rsidRPr="00951658" w:rsidRDefault="00D37CB8" w:rsidP="00951658">
      <w:pPr>
        <w:spacing w:line="276" w:lineRule="auto"/>
        <w:ind w:right="-1"/>
        <w:jc w:val="center"/>
        <w:rPr>
          <w:b/>
          <w:bCs/>
          <w:szCs w:val="24"/>
        </w:rPr>
      </w:pPr>
      <w:r w:rsidRPr="00951658">
        <w:rPr>
          <w:b/>
          <w:bCs/>
          <w:szCs w:val="24"/>
        </w:rPr>
        <w:t>al Academiei Române</w:t>
      </w:r>
    </w:p>
    <w:p w14:paraId="51E765A2" w14:textId="77777777" w:rsidR="0024034B" w:rsidRPr="00951658" w:rsidRDefault="0024034B" w:rsidP="00951658">
      <w:pPr>
        <w:spacing w:line="276" w:lineRule="auto"/>
        <w:jc w:val="center"/>
        <w:rPr>
          <w:b/>
          <w:bCs/>
          <w:szCs w:val="24"/>
          <w:lang w:val="fr-FR"/>
        </w:rPr>
      </w:pPr>
    </w:p>
    <w:p w14:paraId="3532D729" w14:textId="4802FC48" w:rsidR="0024034B" w:rsidRPr="00951658" w:rsidRDefault="0024034B" w:rsidP="00951658">
      <w:pPr>
        <w:pStyle w:val="ListParagraph"/>
        <w:numPr>
          <w:ilvl w:val="0"/>
          <w:numId w:val="28"/>
        </w:numPr>
        <w:spacing w:line="276" w:lineRule="auto"/>
        <w:ind w:left="567" w:hanging="141"/>
        <w:rPr>
          <w:szCs w:val="24"/>
          <w:lang w:val="it-IT"/>
        </w:rPr>
      </w:pPr>
      <w:r w:rsidRPr="00951658">
        <w:rPr>
          <w:szCs w:val="24"/>
          <w:lang w:val="it-IT"/>
        </w:rPr>
        <w:t>Număr personal</w:t>
      </w:r>
      <w:r w:rsidRPr="00951658">
        <w:rPr>
          <w:szCs w:val="24"/>
        </w:rPr>
        <w:t xml:space="preserve"> </w:t>
      </w:r>
      <w:r w:rsidRPr="00951658">
        <w:rPr>
          <w:szCs w:val="24"/>
          <w:lang w:val="it-IT"/>
        </w:rPr>
        <w:t xml:space="preserve">(echivalent normă întreagă): </w:t>
      </w:r>
      <w:r w:rsidR="00B567FD" w:rsidRPr="00951658">
        <w:rPr>
          <w:szCs w:val="24"/>
          <w:lang w:val="it-IT"/>
        </w:rPr>
        <w:t>23 p</w:t>
      </w:r>
      <w:r w:rsidR="00986BC0" w:rsidRPr="00951658">
        <w:rPr>
          <w:szCs w:val="24"/>
          <w:lang w:val="it-IT"/>
        </w:rPr>
        <w:t>osturi</w:t>
      </w:r>
    </w:p>
    <w:p w14:paraId="7A751B87" w14:textId="599EEE0D" w:rsidR="0024034B" w:rsidRPr="00951658" w:rsidRDefault="0024034B" w:rsidP="00951658">
      <w:pPr>
        <w:pStyle w:val="ListParagraph"/>
        <w:numPr>
          <w:ilvl w:val="0"/>
          <w:numId w:val="29"/>
        </w:numPr>
        <w:spacing w:line="276" w:lineRule="auto"/>
        <w:ind w:hanging="161"/>
        <w:jc w:val="both"/>
        <w:rPr>
          <w:szCs w:val="24"/>
          <w:lang w:val="it-IT"/>
        </w:rPr>
      </w:pPr>
      <w:r w:rsidRPr="00951658">
        <w:rPr>
          <w:szCs w:val="24"/>
          <w:lang w:val="it-IT"/>
        </w:rPr>
        <w:t>Total</w:t>
      </w:r>
      <w:r w:rsidR="00B567FD" w:rsidRPr="00951658">
        <w:rPr>
          <w:szCs w:val="24"/>
          <w:lang w:val="it-IT"/>
        </w:rPr>
        <w:t>: 23 p</w:t>
      </w:r>
      <w:r w:rsidR="00986BC0" w:rsidRPr="00951658">
        <w:rPr>
          <w:szCs w:val="24"/>
          <w:lang w:val="it-IT"/>
        </w:rPr>
        <w:t>osturi</w:t>
      </w:r>
      <w:r w:rsidR="00B567FD" w:rsidRPr="00951658">
        <w:rPr>
          <w:szCs w:val="24"/>
          <w:lang w:val="it-IT"/>
        </w:rPr>
        <w:t xml:space="preserve"> [</w:t>
      </w:r>
      <w:r w:rsidR="00B567FD" w:rsidRPr="00951658">
        <w:rPr>
          <w:szCs w:val="24"/>
        </w:rPr>
        <w:t>1</w:t>
      </w:r>
      <w:r w:rsidR="00B567FD" w:rsidRPr="00951658">
        <w:rPr>
          <w:spacing w:val="1"/>
          <w:szCs w:val="24"/>
        </w:rPr>
        <w:t xml:space="preserve"> post </w:t>
      </w:r>
      <w:r w:rsidR="00B567FD" w:rsidRPr="00951658">
        <w:rPr>
          <w:szCs w:val="24"/>
        </w:rPr>
        <w:t>director institut, 1  post contabil şef, 2  posturi consilier juridic, 1 post inspector de specialitate, 1  post bibliotecar, 1 post referent administrativ</w:t>
      </w:r>
      <w:r w:rsidR="000A442F" w:rsidRPr="00951658">
        <w:rPr>
          <w:szCs w:val="24"/>
        </w:rPr>
        <w:t>, 16 posturi cercetare</w:t>
      </w:r>
      <w:r w:rsidR="00B567FD" w:rsidRPr="00951658">
        <w:rPr>
          <w:szCs w:val="24"/>
          <w:lang w:val="it-IT"/>
        </w:rPr>
        <w:t>]</w:t>
      </w:r>
      <w:r w:rsidR="00986BC0" w:rsidRPr="00951658">
        <w:rPr>
          <w:szCs w:val="24"/>
          <w:lang w:val="it-IT"/>
        </w:rPr>
        <w:t xml:space="preserve"> </w:t>
      </w:r>
    </w:p>
    <w:p w14:paraId="79AE0FDD" w14:textId="58394AE2" w:rsidR="0024034B" w:rsidRPr="00951658" w:rsidRDefault="0024034B" w:rsidP="00951658">
      <w:pPr>
        <w:pStyle w:val="ListParagraph"/>
        <w:numPr>
          <w:ilvl w:val="0"/>
          <w:numId w:val="29"/>
        </w:numPr>
        <w:spacing w:line="276" w:lineRule="auto"/>
        <w:ind w:hanging="161"/>
        <w:rPr>
          <w:szCs w:val="24"/>
          <w:lang w:val="en-US"/>
        </w:rPr>
      </w:pPr>
      <w:r w:rsidRPr="00951658">
        <w:rPr>
          <w:szCs w:val="24"/>
          <w:lang w:val="en-US"/>
        </w:rPr>
        <w:t>ACS</w:t>
      </w:r>
      <w:r w:rsidR="00495D32" w:rsidRPr="00951658">
        <w:rPr>
          <w:szCs w:val="24"/>
          <w:lang w:val="en-US"/>
        </w:rPr>
        <w:t>: 0</w:t>
      </w:r>
    </w:p>
    <w:p w14:paraId="25A37B03" w14:textId="0398C2F4" w:rsidR="0024034B" w:rsidRPr="00951658" w:rsidRDefault="0024034B" w:rsidP="00951658">
      <w:pPr>
        <w:pStyle w:val="ListParagraph"/>
        <w:numPr>
          <w:ilvl w:val="0"/>
          <w:numId w:val="29"/>
        </w:numPr>
        <w:spacing w:line="276" w:lineRule="auto"/>
        <w:ind w:hanging="161"/>
        <w:rPr>
          <w:szCs w:val="24"/>
          <w:lang w:val="en-US"/>
        </w:rPr>
      </w:pPr>
      <w:r w:rsidRPr="00951658">
        <w:rPr>
          <w:szCs w:val="24"/>
          <w:lang w:val="en-US"/>
        </w:rPr>
        <w:t>CS</w:t>
      </w:r>
      <w:r w:rsidR="00986BC0" w:rsidRPr="00951658">
        <w:rPr>
          <w:szCs w:val="24"/>
          <w:lang w:val="en-US"/>
        </w:rPr>
        <w:t xml:space="preserve">:  </w:t>
      </w:r>
      <w:r w:rsidR="00495D32" w:rsidRPr="00951658">
        <w:rPr>
          <w:szCs w:val="24"/>
          <w:lang w:val="en-US"/>
        </w:rPr>
        <w:t>1,5</w:t>
      </w:r>
      <w:r w:rsidR="00986BC0" w:rsidRPr="00951658">
        <w:rPr>
          <w:szCs w:val="24"/>
          <w:lang w:val="en-US"/>
        </w:rPr>
        <w:t xml:space="preserve"> </w:t>
      </w:r>
      <w:proofErr w:type="spellStart"/>
      <w:r w:rsidR="00986BC0" w:rsidRPr="00951658">
        <w:rPr>
          <w:szCs w:val="24"/>
          <w:lang w:val="en-US"/>
        </w:rPr>
        <w:t>posturi</w:t>
      </w:r>
      <w:proofErr w:type="spellEnd"/>
    </w:p>
    <w:p w14:paraId="0BB2E0F5" w14:textId="22A6E8AE" w:rsidR="0024034B" w:rsidRPr="00951658" w:rsidRDefault="0024034B" w:rsidP="00951658">
      <w:pPr>
        <w:pStyle w:val="ListParagraph"/>
        <w:numPr>
          <w:ilvl w:val="0"/>
          <w:numId w:val="29"/>
        </w:numPr>
        <w:spacing w:line="276" w:lineRule="auto"/>
        <w:ind w:hanging="161"/>
        <w:rPr>
          <w:szCs w:val="24"/>
          <w:lang w:val="en-US"/>
        </w:rPr>
      </w:pPr>
      <w:r w:rsidRPr="00951658">
        <w:rPr>
          <w:szCs w:val="24"/>
          <w:lang w:val="en-US"/>
        </w:rPr>
        <w:t xml:space="preserve">CS </w:t>
      </w:r>
      <w:proofErr w:type="gramStart"/>
      <w:r w:rsidRPr="00951658">
        <w:rPr>
          <w:szCs w:val="24"/>
          <w:lang w:val="en-US"/>
        </w:rPr>
        <w:t>III</w:t>
      </w:r>
      <w:r w:rsidR="00986BC0" w:rsidRPr="00951658">
        <w:rPr>
          <w:szCs w:val="24"/>
          <w:lang w:val="en-US"/>
        </w:rPr>
        <w:t xml:space="preserve"> :</w:t>
      </w:r>
      <w:proofErr w:type="gramEnd"/>
      <w:r w:rsidR="00986BC0" w:rsidRPr="00951658">
        <w:rPr>
          <w:szCs w:val="24"/>
          <w:lang w:val="en-US"/>
        </w:rPr>
        <w:t xml:space="preserve"> </w:t>
      </w:r>
      <w:r w:rsidR="00495D32" w:rsidRPr="00951658">
        <w:rPr>
          <w:szCs w:val="24"/>
          <w:lang w:val="en-US"/>
        </w:rPr>
        <w:t>5</w:t>
      </w:r>
      <w:r w:rsidR="00986BC0" w:rsidRPr="00951658">
        <w:rPr>
          <w:szCs w:val="24"/>
          <w:lang w:val="en-US"/>
        </w:rPr>
        <w:t xml:space="preserve">,5 </w:t>
      </w:r>
      <w:proofErr w:type="spellStart"/>
      <w:r w:rsidR="00986BC0" w:rsidRPr="00951658">
        <w:rPr>
          <w:szCs w:val="24"/>
          <w:lang w:val="en-US"/>
        </w:rPr>
        <w:t>posturi</w:t>
      </w:r>
      <w:proofErr w:type="spellEnd"/>
    </w:p>
    <w:p w14:paraId="686CD9B0" w14:textId="024D1F0F" w:rsidR="0024034B" w:rsidRPr="00951658" w:rsidRDefault="0024034B" w:rsidP="00951658">
      <w:pPr>
        <w:pStyle w:val="ListParagraph"/>
        <w:numPr>
          <w:ilvl w:val="0"/>
          <w:numId w:val="29"/>
        </w:numPr>
        <w:spacing w:line="276" w:lineRule="auto"/>
        <w:ind w:hanging="161"/>
        <w:rPr>
          <w:szCs w:val="24"/>
          <w:lang w:val="en-US"/>
        </w:rPr>
      </w:pPr>
      <w:r w:rsidRPr="00951658">
        <w:rPr>
          <w:szCs w:val="24"/>
          <w:lang w:val="en-US"/>
        </w:rPr>
        <w:t xml:space="preserve">CS </w:t>
      </w:r>
      <w:proofErr w:type="gramStart"/>
      <w:r w:rsidRPr="00951658">
        <w:rPr>
          <w:szCs w:val="24"/>
          <w:lang w:val="en-US"/>
        </w:rPr>
        <w:t>II</w:t>
      </w:r>
      <w:r w:rsidR="00986BC0" w:rsidRPr="00951658">
        <w:rPr>
          <w:szCs w:val="24"/>
          <w:lang w:val="en-US"/>
        </w:rPr>
        <w:t xml:space="preserve"> :</w:t>
      </w:r>
      <w:proofErr w:type="gramEnd"/>
      <w:r w:rsidR="00986BC0" w:rsidRPr="00951658">
        <w:rPr>
          <w:szCs w:val="24"/>
          <w:lang w:val="en-US"/>
        </w:rPr>
        <w:t xml:space="preserve"> </w:t>
      </w:r>
      <w:r w:rsidRPr="00951658">
        <w:rPr>
          <w:szCs w:val="24"/>
          <w:lang w:val="en-US"/>
        </w:rPr>
        <w:t xml:space="preserve"> </w:t>
      </w:r>
      <w:r w:rsidR="00495D32" w:rsidRPr="00951658">
        <w:rPr>
          <w:szCs w:val="24"/>
          <w:lang w:val="en-US"/>
        </w:rPr>
        <w:t xml:space="preserve">6,5 </w:t>
      </w:r>
      <w:proofErr w:type="spellStart"/>
      <w:r w:rsidR="00495D32" w:rsidRPr="00951658">
        <w:rPr>
          <w:szCs w:val="24"/>
          <w:lang w:val="en-US"/>
        </w:rPr>
        <w:t>posturi</w:t>
      </w:r>
      <w:proofErr w:type="spellEnd"/>
    </w:p>
    <w:p w14:paraId="32E8281A" w14:textId="6484B475" w:rsidR="0024034B" w:rsidRPr="00951658" w:rsidRDefault="0024034B" w:rsidP="00951658">
      <w:pPr>
        <w:pStyle w:val="ListParagraph"/>
        <w:numPr>
          <w:ilvl w:val="0"/>
          <w:numId w:val="29"/>
        </w:numPr>
        <w:spacing w:line="276" w:lineRule="auto"/>
        <w:ind w:hanging="161"/>
        <w:rPr>
          <w:szCs w:val="24"/>
          <w:lang w:val="en-US"/>
        </w:rPr>
      </w:pPr>
      <w:r w:rsidRPr="00951658">
        <w:rPr>
          <w:szCs w:val="24"/>
          <w:lang w:val="en-US"/>
        </w:rPr>
        <w:t xml:space="preserve">CS </w:t>
      </w:r>
      <w:proofErr w:type="gramStart"/>
      <w:r w:rsidRPr="00951658">
        <w:rPr>
          <w:szCs w:val="24"/>
          <w:lang w:val="en-US"/>
        </w:rPr>
        <w:t>I</w:t>
      </w:r>
      <w:r w:rsidR="00986BC0" w:rsidRPr="00951658">
        <w:rPr>
          <w:szCs w:val="24"/>
          <w:lang w:val="en-US"/>
        </w:rPr>
        <w:t xml:space="preserve"> :</w:t>
      </w:r>
      <w:proofErr w:type="gramEnd"/>
      <w:r w:rsidR="00986BC0" w:rsidRPr="00951658">
        <w:rPr>
          <w:szCs w:val="24"/>
          <w:lang w:val="en-US"/>
        </w:rPr>
        <w:t xml:space="preserve"> </w:t>
      </w:r>
      <w:r w:rsidR="00495D32" w:rsidRPr="00951658">
        <w:rPr>
          <w:szCs w:val="24"/>
          <w:lang w:val="en-US"/>
        </w:rPr>
        <w:t xml:space="preserve">2,5 </w:t>
      </w:r>
      <w:proofErr w:type="spellStart"/>
      <w:r w:rsidR="00495D32" w:rsidRPr="00951658">
        <w:rPr>
          <w:szCs w:val="24"/>
          <w:lang w:val="en-US"/>
        </w:rPr>
        <w:t>posturi</w:t>
      </w:r>
      <w:proofErr w:type="spellEnd"/>
    </w:p>
    <w:p w14:paraId="38C0F014" w14:textId="77777777" w:rsidR="00B567FD" w:rsidRPr="00951658" w:rsidRDefault="00B567FD" w:rsidP="00951658">
      <w:pPr>
        <w:pStyle w:val="BodyText"/>
        <w:spacing w:after="0" w:line="276" w:lineRule="auto"/>
        <w:ind w:right="-1" w:firstLine="709"/>
        <w:jc w:val="both"/>
        <w:rPr>
          <w:szCs w:val="24"/>
        </w:rPr>
      </w:pPr>
    </w:p>
    <w:p w14:paraId="70C66AE3" w14:textId="77777777" w:rsidR="00B567FD" w:rsidRPr="00951658" w:rsidRDefault="00B567FD" w:rsidP="00951658">
      <w:pPr>
        <w:spacing w:line="276" w:lineRule="auto"/>
        <w:ind w:firstLine="709"/>
        <w:jc w:val="both"/>
        <w:rPr>
          <w:szCs w:val="24"/>
        </w:rPr>
      </w:pPr>
      <w:r w:rsidRPr="00951658">
        <w:rPr>
          <w:color w:val="000000"/>
          <w:szCs w:val="24"/>
        </w:rPr>
        <w:t>Cercetătorii științifici atestați acoperă următoarele specialități : D</w:t>
      </w:r>
      <w:r w:rsidRPr="00951658">
        <w:rPr>
          <w:szCs w:val="24"/>
        </w:rPr>
        <w:t>reptul muncii; Drept comercial;  Drept civil (contracte și obligații, succesiuni);  Drept constituțional/Contencios constituțional și drept constitutional comparat; Dreptul familiei; Filosofia dreptului/ Istoria gândirii juridice; Teoria generală a dreptului; Drept administrativ; Drept penal general; Drept procesual penal; Criminalistică; Criminologie/Victimologie; Dreptul Uniunii Europene și drepturi conexe; Afaceri europene.</w:t>
      </w:r>
    </w:p>
    <w:p w14:paraId="06FF7909" w14:textId="77777777" w:rsidR="00B567FD" w:rsidRPr="00951658" w:rsidRDefault="00B567FD" w:rsidP="00951658">
      <w:pPr>
        <w:autoSpaceDE w:val="0"/>
        <w:autoSpaceDN w:val="0"/>
        <w:adjustRightInd w:val="0"/>
        <w:spacing w:line="276" w:lineRule="auto"/>
        <w:ind w:firstLine="360"/>
        <w:jc w:val="both"/>
        <w:rPr>
          <w:szCs w:val="24"/>
        </w:rPr>
      </w:pPr>
      <w:r w:rsidRPr="00951658">
        <w:rPr>
          <w:szCs w:val="24"/>
        </w:rPr>
        <w:t xml:space="preserve">În vederea consolidării resursei umane necesară atingerii obiectivelor direcțiilor de cercetare viitoare, se impune completarea cu următoarele specialități: </w:t>
      </w:r>
      <w:r w:rsidRPr="00951658">
        <w:rPr>
          <w:bCs/>
          <w:szCs w:val="24"/>
        </w:rPr>
        <w:t>Drept Internațional Public, Dreptul mediului, Dreptul urbanismului și Dreptul schimbărilor climatice, Dreptul proprietății intelectuale, Dreptul digital și al inteligenței artificiale, Dreptul drepturilor omului.</w:t>
      </w:r>
    </w:p>
    <w:p w14:paraId="0F574E42" w14:textId="77777777" w:rsidR="0024034B" w:rsidRPr="00951658" w:rsidRDefault="0024034B" w:rsidP="00951658">
      <w:pPr>
        <w:pStyle w:val="ListParagraph"/>
        <w:spacing w:line="276" w:lineRule="auto"/>
        <w:ind w:left="870"/>
        <w:rPr>
          <w:szCs w:val="24"/>
        </w:rPr>
      </w:pPr>
    </w:p>
    <w:p w14:paraId="2361E12B" w14:textId="77777777" w:rsidR="0024034B" w:rsidRPr="00951658" w:rsidRDefault="0024034B" w:rsidP="00951658">
      <w:pPr>
        <w:pStyle w:val="ListParagraph"/>
        <w:numPr>
          <w:ilvl w:val="0"/>
          <w:numId w:val="28"/>
        </w:numPr>
        <w:spacing w:line="276" w:lineRule="auto"/>
        <w:rPr>
          <w:szCs w:val="24"/>
          <w:lang w:val="it-IT"/>
        </w:rPr>
      </w:pPr>
      <w:r w:rsidRPr="00951658">
        <w:rPr>
          <w:szCs w:val="24"/>
          <w:lang w:val="it-IT"/>
        </w:rPr>
        <w:t xml:space="preserve">Valoarea în lei a contractelor de cercetare obținute prin competiție (în cazul în care proiectul este câștigat de altă organizație de cercetare se consideră numai valoarea ce revine institutului/centrului): </w:t>
      </w:r>
    </w:p>
    <w:p w14:paraId="7D07E205" w14:textId="3B9EC1D7" w:rsidR="0024034B" w:rsidRPr="00951658" w:rsidRDefault="000A442F" w:rsidP="00951658">
      <w:pPr>
        <w:pStyle w:val="ListParagraph"/>
        <w:numPr>
          <w:ilvl w:val="0"/>
          <w:numId w:val="30"/>
        </w:numPr>
        <w:spacing w:line="276" w:lineRule="auto"/>
        <w:rPr>
          <w:szCs w:val="24"/>
          <w:lang w:val="en-US"/>
        </w:rPr>
      </w:pPr>
      <w:proofErr w:type="spellStart"/>
      <w:r w:rsidRPr="00951658">
        <w:rPr>
          <w:szCs w:val="24"/>
          <w:lang w:val="en-US"/>
        </w:rPr>
        <w:t>N</w:t>
      </w:r>
      <w:r w:rsidR="0024034B" w:rsidRPr="00951658">
        <w:rPr>
          <w:szCs w:val="24"/>
          <w:lang w:val="en-US"/>
        </w:rPr>
        <w:t>aționale</w:t>
      </w:r>
      <w:proofErr w:type="spellEnd"/>
      <w:r w:rsidRPr="00951658">
        <w:rPr>
          <w:szCs w:val="24"/>
          <w:lang w:val="en-US"/>
        </w:rPr>
        <w:t>: 0</w:t>
      </w:r>
    </w:p>
    <w:p w14:paraId="3276CAE2" w14:textId="1F47E440" w:rsidR="0024034B" w:rsidRPr="00951658" w:rsidRDefault="000A442F" w:rsidP="00951658">
      <w:pPr>
        <w:pStyle w:val="ListParagraph"/>
        <w:numPr>
          <w:ilvl w:val="0"/>
          <w:numId w:val="30"/>
        </w:numPr>
        <w:spacing w:line="276" w:lineRule="auto"/>
        <w:rPr>
          <w:szCs w:val="24"/>
          <w:lang w:val="en-US"/>
        </w:rPr>
      </w:pPr>
      <w:proofErr w:type="spellStart"/>
      <w:r w:rsidRPr="00951658">
        <w:rPr>
          <w:szCs w:val="24"/>
          <w:lang w:val="en-US"/>
        </w:rPr>
        <w:t>I</w:t>
      </w:r>
      <w:r w:rsidR="0024034B" w:rsidRPr="00951658">
        <w:rPr>
          <w:szCs w:val="24"/>
          <w:lang w:val="en-US"/>
        </w:rPr>
        <w:t>nternaționale</w:t>
      </w:r>
      <w:proofErr w:type="spellEnd"/>
      <w:r w:rsidRPr="00951658">
        <w:rPr>
          <w:szCs w:val="24"/>
          <w:lang w:val="en-US"/>
        </w:rPr>
        <w:t>: 0</w:t>
      </w:r>
    </w:p>
    <w:p w14:paraId="12521DB1" w14:textId="77777777" w:rsidR="0024034B" w:rsidRPr="00951658" w:rsidRDefault="0024034B" w:rsidP="00951658">
      <w:pPr>
        <w:pStyle w:val="ListParagraph"/>
        <w:spacing w:line="276" w:lineRule="auto"/>
        <w:ind w:left="1440"/>
        <w:rPr>
          <w:szCs w:val="24"/>
          <w:lang w:val="en-US"/>
        </w:rPr>
      </w:pPr>
    </w:p>
    <w:p w14:paraId="7349BDC1" w14:textId="77777777" w:rsidR="0024034B" w:rsidRPr="00951658" w:rsidRDefault="0024034B" w:rsidP="00951658">
      <w:pPr>
        <w:pStyle w:val="ListParagraph"/>
        <w:numPr>
          <w:ilvl w:val="0"/>
          <w:numId w:val="28"/>
        </w:numPr>
        <w:spacing w:line="276" w:lineRule="auto"/>
        <w:jc w:val="both"/>
        <w:rPr>
          <w:szCs w:val="24"/>
        </w:rPr>
      </w:pPr>
      <w:r w:rsidRPr="00951658">
        <w:rPr>
          <w:szCs w:val="24"/>
          <w:lang w:val="it-IT"/>
        </w:rPr>
        <w:t>Număr manifestări științifice (congres, conferință, simpozion, workshop, școala de vară) organizate de institut/centru</w:t>
      </w:r>
      <w:r w:rsidRPr="00951658">
        <w:rPr>
          <w:szCs w:val="24"/>
        </w:rPr>
        <w:t xml:space="preserve"> atât în calitate de coordonator, cât și în parteneriat cu alte organizații de cercetare</w:t>
      </w:r>
      <w:r w:rsidRPr="00951658">
        <w:rPr>
          <w:szCs w:val="24"/>
          <w:lang w:val="it-IT"/>
        </w:rPr>
        <w:t>.</w:t>
      </w:r>
    </w:p>
    <w:p w14:paraId="6F0186A1" w14:textId="1ED1DA90" w:rsidR="0024034B" w:rsidRPr="00951658" w:rsidRDefault="0024034B" w:rsidP="00951658">
      <w:pPr>
        <w:pStyle w:val="ListParagraph"/>
        <w:numPr>
          <w:ilvl w:val="0"/>
          <w:numId w:val="31"/>
        </w:numPr>
        <w:spacing w:line="276" w:lineRule="auto"/>
        <w:ind w:left="993" w:hanging="284"/>
        <w:rPr>
          <w:szCs w:val="24"/>
        </w:rPr>
      </w:pPr>
      <w:r w:rsidRPr="00951658">
        <w:rPr>
          <w:szCs w:val="24"/>
          <w:lang w:val="it-IT"/>
        </w:rPr>
        <w:t>internaționale (minimum 20% participanți din străinătate)</w:t>
      </w:r>
      <w:r w:rsidR="002E7F3C" w:rsidRPr="00951658">
        <w:rPr>
          <w:szCs w:val="24"/>
          <w:lang w:val="it-IT"/>
        </w:rPr>
        <w:t xml:space="preserve">: </w:t>
      </w:r>
      <w:r w:rsidR="009809E4" w:rsidRPr="00951658">
        <w:rPr>
          <w:szCs w:val="24"/>
          <w:lang w:val="it-IT"/>
        </w:rPr>
        <w:t xml:space="preserve"> </w:t>
      </w:r>
      <w:r w:rsidR="009809E4" w:rsidRPr="00951658">
        <w:rPr>
          <w:b/>
          <w:bCs/>
          <w:szCs w:val="24"/>
          <w:lang w:val="it-IT"/>
        </w:rPr>
        <w:t>4</w:t>
      </w:r>
    </w:p>
    <w:p w14:paraId="58ED50FD" w14:textId="22B3BA39" w:rsidR="00E0551A" w:rsidRPr="00951658" w:rsidRDefault="00E0551A" w:rsidP="00951658">
      <w:pPr>
        <w:pStyle w:val="ListParagraph"/>
        <w:spacing w:line="276" w:lineRule="auto"/>
        <w:ind w:left="851" w:hanging="142"/>
        <w:jc w:val="both"/>
        <w:rPr>
          <w:b/>
          <w:bCs/>
          <w:szCs w:val="24"/>
        </w:rPr>
      </w:pPr>
      <w:r w:rsidRPr="00951658">
        <w:rPr>
          <w:b/>
          <w:bCs/>
          <w:szCs w:val="24"/>
        </w:rPr>
        <w:t>A. Evenimente organizate în parteneriat:</w:t>
      </w:r>
    </w:p>
    <w:p w14:paraId="04A225F8" w14:textId="13094267" w:rsidR="00E0551A" w:rsidRPr="00951658" w:rsidRDefault="00E0551A" w:rsidP="00951658">
      <w:pPr>
        <w:tabs>
          <w:tab w:val="left" w:pos="720"/>
        </w:tabs>
        <w:spacing w:line="276" w:lineRule="auto"/>
        <w:jc w:val="both"/>
        <w:rPr>
          <w:szCs w:val="24"/>
        </w:rPr>
      </w:pPr>
      <w:r w:rsidRPr="00951658">
        <w:rPr>
          <w:b/>
          <w:bCs/>
          <w:szCs w:val="24"/>
        </w:rPr>
        <w:tab/>
      </w:r>
      <w:r w:rsidR="00AC4932" w:rsidRPr="00951658">
        <w:rPr>
          <w:b/>
          <w:bCs/>
          <w:i/>
          <w:iCs/>
          <w:szCs w:val="24"/>
        </w:rPr>
        <w:t>(</w:t>
      </w:r>
      <w:r w:rsidRPr="00951658">
        <w:rPr>
          <w:b/>
          <w:bCs/>
          <w:i/>
          <w:iCs/>
          <w:szCs w:val="24"/>
        </w:rPr>
        <w:t>1</w:t>
      </w:r>
      <w:r w:rsidR="00AC4932" w:rsidRPr="00951658">
        <w:rPr>
          <w:b/>
          <w:bCs/>
          <w:i/>
          <w:iCs/>
          <w:szCs w:val="24"/>
        </w:rPr>
        <w:t>)</w:t>
      </w:r>
      <w:r w:rsidRPr="00951658">
        <w:rPr>
          <w:b/>
          <w:bCs/>
          <w:szCs w:val="24"/>
        </w:rPr>
        <w:t xml:space="preserve"> </w:t>
      </w:r>
      <w:r w:rsidRPr="00951658">
        <w:rPr>
          <w:szCs w:val="24"/>
        </w:rPr>
        <w:t xml:space="preserve">Conferința Internațională </w:t>
      </w:r>
      <w:r w:rsidRPr="00951658">
        <w:rPr>
          <w:i/>
          <w:iCs/>
          <w:szCs w:val="24"/>
        </w:rPr>
        <w:t>“History, Culture, Citizenship in the European Union”</w:t>
      </w:r>
      <w:r w:rsidRPr="00951658">
        <w:rPr>
          <w:szCs w:val="24"/>
        </w:rPr>
        <w:t xml:space="preserve">, ediția a XV-a, eveniment organizat în parteneriat cu </w:t>
      </w:r>
      <w:r w:rsidRPr="00951658">
        <w:rPr>
          <w:color w:val="000000"/>
          <w:szCs w:val="24"/>
        </w:rPr>
        <w:t>Universitatea din Pitești - Departamentul Drept și Administrație publică din cadrul Facultății de Științe Economice și Drept,</w:t>
      </w:r>
      <w:r w:rsidRPr="00951658">
        <w:rPr>
          <w:szCs w:val="24"/>
        </w:rPr>
        <w:t xml:space="preserve">; </w:t>
      </w:r>
      <w:r w:rsidRPr="00951658">
        <w:rPr>
          <w:color w:val="000000"/>
          <w:szCs w:val="24"/>
        </w:rPr>
        <w:t xml:space="preserve">Asociația “Societatea de dreptul muncii și securitate socială”, Romania ; Asociația Amicii Sciencie, Romania Universitatea </w:t>
      </w:r>
      <w:r w:rsidRPr="00951658">
        <w:rPr>
          <w:color w:val="000000"/>
          <w:szCs w:val="24"/>
        </w:rPr>
        <w:lastRenderedPageBreak/>
        <w:t>Valahia din Târgoviște, Facultatea de Drept și Științe Administrative, Romania ; Andrzej Frycz Modrzewski Krakow University, Polonia; Medipol University, Facultatea de Drept, Turcia; Tiblisi Humanitarian Teaching University, Facultatea de Drept, Georgia; Universitatea Liberă Internațională, Republica Moldova</w:t>
      </w:r>
      <w:r w:rsidR="000E43C0" w:rsidRPr="00951658">
        <w:rPr>
          <w:color w:val="000000"/>
          <w:szCs w:val="24"/>
        </w:rPr>
        <w:t xml:space="preserve">, </w:t>
      </w:r>
      <w:r w:rsidRPr="00951658">
        <w:rPr>
          <w:szCs w:val="24"/>
        </w:rPr>
        <w:t>26 mai 2023, Pitești</w:t>
      </w:r>
      <w:r w:rsidR="00ED6EFB" w:rsidRPr="00951658">
        <w:rPr>
          <w:szCs w:val="24"/>
        </w:rPr>
        <w:t>;</w:t>
      </w:r>
    </w:p>
    <w:p w14:paraId="4D5A03FC" w14:textId="3B7EE28F" w:rsidR="000E43C0" w:rsidRPr="00951658" w:rsidRDefault="000E43C0" w:rsidP="00951658">
      <w:pPr>
        <w:tabs>
          <w:tab w:val="left" w:pos="720"/>
        </w:tabs>
        <w:spacing w:line="276" w:lineRule="auto"/>
        <w:jc w:val="both"/>
        <w:rPr>
          <w:b/>
          <w:bCs/>
          <w:szCs w:val="24"/>
        </w:rPr>
      </w:pPr>
      <w:r w:rsidRPr="00951658">
        <w:rPr>
          <w:szCs w:val="24"/>
        </w:rPr>
        <w:tab/>
      </w:r>
      <w:r w:rsidR="00AC4932" w:rsidRPr="00951658">
        <w:rPr>
          <w:i/>
          <w:iCs/>
          <w:szCs w:val="24"/>
        </w:rPr>
        <w:t>(</w:t>
      </w:r>
      <w:r w:rsidRPr="00951658">
        <w:rPr>
          <w:b/>
          <w:bCs/>
          <w:i/>
          <w:iCs/>
          <w:szCs w:val="24"/>
        </w:rPr>
        <w:t>2</w:t>
      </w:r>
      <w:r w:rsidR="00AC4932" w:rsidRPr="00951658">
        <w:rPr>
          <w:b/>
          <w:bCs/>
          <w:i/>
          <w:iCs/>
          <w:szCs w:val="24"/>
        </w:rPr>
        <w:t>)</w:t>
      </w:r>
      <w:r w:rsidRPr="00951658">
        <w:rPr>
          <w:szCs w:val="24"/>
        </w:rPr>
        <w:t xml:space="preserve"> Conferința Internațională PATRIMONIUM 2023, „</w:t>
      </w:r>
      <w:r w:rsidRPr="00951658">
        <w:rPr>
          <w:i/>
          <w:iCs/>
          <w:szCs w:val="24"/>
        </w:rPr>
        <w:t>SALVE APULUM ET ULPIA TRAIANA ETERNA</w:t>
      </w:r>
      <w:r w:rsidRPr="00951658">
        <w:rPr>
          <w:szCs w:val="24"/>
        </w:rPr>
        <w:t>”,</w:t>
      </w:r>
      <w:r w:rsidRPr="00951658">
        <w:rPr>
          <w:b/>
          <w:bCs/>
          <w:szCs w:val="24"/>
        </w:rPr>
        <w:t xml:space="preserve"> </w:t>
      </w:r>
      <w:r w:rsidRPr="00951658">
        <w:rPr>
          <w:szCs w:val="24"/>
        </w:rPr>
        <w:t xml:space="preserve">eveniment organizat în parteneriat cu Universitatea </w:t>
      </w:r>
      <w:r w:rsidRPr="00951658">
        <w:rPr>
          <w:i/>
          <w:iCs/>
          <w:szCs w:val="24"/>
        </w:rPr>
        <w:t xml:space="preserve">„1 Decembrie 1918” </w:t>
      </w:r>
      <w:r w:rsidRPr="00951658">
        <w:rPr>
          <w:szCs w:val="24"/>
        </w:rPr>
        <w:t>din Alba Iulia,  Universitatea „</w:t>
      </w:r>
      <w:r w:rsidRPr="00951658">
        <w:rPr>
          <w:i/>
          <w:iCs/>
          <w:szCs w:val="24"/>
        </w:rPr>
        <w:t xml:space="preserve">Babeș-Bolyai” </w:t>
      </w:r>
      <w:r w:rsidRPr="00951658">
        <w:rPr>
          <w:szCs w:val="24"/>
        </w:rPr>
        <w:t>Cluj-Napoca, Academia de Științe Juridice din România, Muzeul Național al Unirii din Alba Iulia,  Asociația JUS Alba, 8-9 iunie 2023,</w:t>
      </w:r>
      <w:r w:rsidRPr="00951658">
        <w:rPr>
          <w:b/>
          <w:bCs/>
          <w:szCs w:val="24"/>
        </w:rPr>
        <w:t xml:space="preserve"> </w:t>
      </w:r>
      <w:r w:rsidRPr="00951658">
        <w:rPr>
          <w:szCs w:val="24"/>
        </w:rPr>
        <w:t xml:space="preserve">Alba-Iulia; </w:t>
      </w:r>
    </w:p>
    <w:p w14:paraId="5159CB1F" w14:textId="4B46B1CE" w:rsidR="00E0551A" w:rsidRPr="00951658" w:rsidRDefault="000E43C0" w:rsidP="00951658">
      <w:pPr>
        <w:spacing w:line="276" w:lineRule="auto"/>
        <w:jc w:val="both"/>
        <w:rPr>
          <w:szCs w:val="24"/>
        </w:rPr>
      </w:pPr>
      <w:r w:rsidRPr="00951658">
        <w:rPr>
          <w:szCs w:val="24"/>
        </w:rPr>
        <w:tab/>
      </w:r>
      <w:r w:rsidR="00AC4932" w:rsidRPr="00951658">
        <w:rPr>
          <w:szCs w:val="24"/>
        </w:rPr>
        <w:t>(</w:t>
      </w:r>
      <w:r w:rsidRPr="00951658">
        <w:rPr>
          <w:b/>
          <w:bCs/>
          <w:i/>
          <w:iCs/>
          <w:szCs w:val="24"/>
        </w:rPr>
        <w:t>3</w:t>
      </w:r>
      <w:r w:rsidR="00AC4932" w:rsidRPr="00951658">
        <w:rPr>
          <w:b/>
          <w:bCs/>
          <w:i/>
          <w:iCs/>
          <w:szCs w:val="24"/>
        </w:rPr>
        <w:t>)</w:t>
      </w:r>
      <w:r w:rsidRPr="00951658">
        <w:rPr>
          <w:szCs w:val="24"/>
        </w:rPr>
        <w:t xml:space="preserve"> Conferința internațională ”</w:t>
      </w:r>
      <w:r w:rsidRPr="00951658">
        <w:rPr>
          <w:i/>
          <w:iCs/>
          <w:szCs w:val="24"/>
        </w:rPr>
        <w:t>Societatea întemeiată pe cunoaștere. Norme, valori și repere contemporane</w:t>
      </w:r>
      <w:r w:rsidRPr="00951658">
        <w:rPr>
          <w:szCs w:val="24"/>
        </w:rPr>
        <w:t xml:space="preserve">”, Ediția a XIX-a (FDSA), eveniment organizat în parteneriat cu Universitatea Valahia din Târgoviște, Facultatea de Drept și Științe Administrative, </w:t>
      </w:r>
      <w:r w:rsidRPr="00951658">
        <w:rPr>
          <w:b/>
          <w:bCs/>
          <w:szCs w:val="24"/>
        </w:rPr>
        <w:t>09-10 iunie 2023</w:t>
      </w:r>
      <w:r w:rsidRPr="00951658">
        <w:rPr>
          <w:szCs w:val="24"/>
        </w:rPr>
        <w:t>, Târgoviște;</w:t>
      </w:r>
    </w:p>
    <w:p w14:paraId="64295BAA" w14:textId="4F7EC64E" w:rsidR="00507E32" w:rsidRPr="00951658" w:rsidRDefault="000E43C0" w:rsidP="00951658">
      <w:pPr>
        <w:tabs>
          <w:tab w:val="left" w:pos="720"/>
        </w:tabs>
        <w:spacing w:line="276" w:lineRule="auto"/>
        <w:jc w:val="both"/>
        <w:rPr>
          <w:position w:val="8"/>
          <w:szCs w:val="24"/>
        </w:rPr>
      </w:pPr>
      <w:r w:rsidRPr="00951658">
        <w:rPr>
          <w:szCs w:val="24"/>
        </w:rPr>
        <w:tab/>
      </w:r>
      <w:r w:rsidR="00AC4932" w:rsidRPr="00951658">
        <w:rPr>
          <w:i/>
          <w:iCs/>
          <w:szCs w:val="24"/>
        </w:rPr>
        <w:t>(</w:t>
      </w:r>
      <w:r w:rsidRPr="00951658">
        <w:rPr>
          <w:b/>
          <w:bCs/>
          <w:i/>
          <w:iCs/>
          <w:szCs w:val="24"/>
        </w:rPr>
        <w:t>4</w:t>
      </w:r>
      <w:r w:rsidR="00AC4932" w:rsidRPr="00951658">
        <w:rPr>
          <w:b/>
          <w:bCs/>
          <w:i/>
          <w:iCs/>
          <w:szCs w:val="24"/>
        </w:rPr>
        <w:t>)</w:t>
      </w:r>
      <w:r w:rsidRPr="00951658">
        <w:rPr>
          <w:szCs w:val="24"/>
        </w:rPr>
        <w:t xml:space="preserve"> Sesiunea Internațională de Comunicări Științifice Studențești “</w:t>
      </w:r>
      <w:r w:rsidRPr="00951658">
        <w:rPr>
          <w:i/>
          <w:iCs/>
          <w:szCs w:val="24"/>
        </w:rPr>
        <w:t>Mediul multi-criză: efectele economice și juridice</w:t>
      </w:r>
      <w:r w:rsidRPr="00951658">
        <w:rPr>
          <w:szCs w:val="24"/>
        </w:rPr>
        <w:t>”, eveniment organizat în parteneriat cu Universitatea din Pitești - Facultatea de Științe Economice, Institutul de Economie Mondială al Academiei Române, Asociația Amicii Sciencie, Asociația Facultăților de Economie</w:t>
      </w:r>
      <w:r w:rsidR="00507E32" w:rsidRPr="00951658">
        <w:rPr>
          <w:szCs w:val="24"/>
        </w:rPr>
        <w:t xml:space="preserve">, </w:t>
      </w:r>
      <w:r w:rsidRPr="00951658">
        <w:rPr>
          <w:szCs w:val="24"/>
        </w:rPr>
        <w:t xml:space="preserve">FBMS </w:t>
      </w:r>
      <w:r w:rsidR="00507E32" w:rsidRPr="00951658">
        <w:rPr>
          <w:szCs w:val="24"/>
        </w:rPr>
        <w:t>–</w:t>
      </w:r>
      <w:r w:rsidRPr="00951658">
        <w:rPr>
          <w:szCs w:val="24"/>
        </w:rPr>
        <w:t xml:space="preserve"> Izu</w:t>
      </w:r>
      <w:r w:rsidR="00507E32" w:rsidRPr="00951658">
        <w:rPr>
          <w:szCs w:val="24"/>
        </w:rPr>
        <w:t xml:space="preserve"> (</w:t>
      </w:r>
      <w:r w:rsidRPr="00951658">
        <w:rPr>
          <w:szCs w:val="24"/>
        </w:rPr>
        <w:t>Istanbul</w:t>
      </w:r>
      <w:r w:rsidR="00507E32" w:rsidRPr="00951658">
        <w:rPr>
          <w:szCs w:val="24"/>
        </w:rPr>
        <w:t>,</w:t>
      </w:r>
      <w:r w:rsidRPr="00951658">
        <w:rPr>
          <w:szCs w:val="24"/>
        </w:rPr>
        <w:t xml:space="preserve"> Turkey</w:t>
      </w:r>
      <w:r w:rsidR="00507E32" w:rsidRPr="00951658">
        <w:rPr>
          <w:szCs w:val="24"/>
        </w:rPr>
        <w:t xml:space="preserve">), </w:t>
      </w:r>
      <w:r w:rsidRPr="00951658">
        <w:rPr>
          <w:szCs w:val="24"/>
        </w:rPr>
        <w:t>Andrzej Frycz Modrzewski Krakow University</w:t>
      </w:r>
      <w:r w:rsidR="00507E32" w:rsidRPr="00951658">
        <w:rPr>
          <w:szCs w:val="24"/>
        </w:rPr>
        <w:t xml:space="preserve"> (</w:t>
      </w:r>
      <w:r w:rsidRPr="00951658">
        <w:rPr>
          <w:szCs w:val="24"/>
        </w:rPr>
        <w:t>Poland</w:t>
      </w:r>
      <w:r w:rsidR="00507E32" w:rsidRPr="00951658">
        <w:rPr>
          <w:szCs w:val="24"/>
        </w:rPr>
        <w:t xml:space="preserve">), </w:t>
      </w:r>
      <w:r w:rsidRPr="00951658">
        <w:rPr>
          <w:szCs w:val="24"/>
        </w:rPr>
        <w:t>Istanbul Medipol University</w:t>
      </w:r>
      <w:r w:rsidR="00507E32" w:rsidRPr="00951658">
        <w:rPr>
          <w:szCs w:val="24"/>
        </w:rPr>
        <w:t xml:space="preserve"> (</w:t>
      </w:r>
      <w:r w:rsidRPr="00951658">
        <w:rPr>
          <w:szCs w:val="24"/>
        </w:rPr>
        <w:t>Turkey</w:t>
      </w:r>
      <w:r w:rsidR="00507E32" w:rsidRPr="00951658">
        <w:rPr>
          <w:szCs w:val="24"/>
        </w:rPr>
        <w:t xml:space="preserve">), </w:t>
      </w:r>
      <w:r w:rsidRPr="00951658">
        <w:rPr>
          <w:szCs w:val="24"/>
        </w:rPr>
        <w:t>Tibilisi Humanitarian Teaching University</w:t>
      </w:r>
      <w:r w:rsidR="00507E32" w:rsidRPr="00951658">
        <w:rPr>
          <w:szCs w:val="24"/>
        </w:rPr>
        <w:t xml:space="preserve"> (</w:t>
      </w:r>
      <w:r w:rsidRPr="00951658">
        <w:rPr>
          <w:szCs w:val="24"/>
        </w:rPr>
        <w:t>Georgia</w:t>
      </w:r>
      <w:r w:rsidR="00507E32" w:rsidRPr="00951658">
        <w:rPr>
          <w:szCs w:val="24"/>
        </w:rPr>
        <w:t xml:space="preserve">), </w:t>
      </w:r>
      <w:r w:rsidRPr="00951658">
        <w:rPr>
          <w:szCs w:val="24"/>
        </w:rPr>
        <w:t>International Free University Of Moldova Republic</w:t>
      </w:r>
      <w:r w:rsidR="00507E32" w:rsidRPr="00951658">
        <w:rPr>
          <w:szCs w:val="24"/>
        </w:rPr>
        <w:t xml:space="preserve">, </w:t>
      </w:r>
      <w:bookmarkStart w:id="0" w:name="_Hlk130761578"/>
      <w:r w:rsidRPr="00951658">
        <w:rPr>
          <w:szCs w:val="24"/>
        </w:rPr>
        <w:t>Las Palmas University</w:t>
      </w:r>
      <w:bookmarkEnd w:id="0"/>
      <w:r w:rsidRPr="00951658">
        <w:rPr>
          <w:szCs w:val="24"/>
        </w:rPr>
        <w:t xml:space="preserve"> Gran Canaria</w:t>
      </w:r>
      <w:r w:rsidR="00507E32" w:rsidRPr="00951658">
        <w:rPr>
          <w:szCs w:val="24"/>
        </w:rPr>
        <w:t xml:space="preserve"> (</w:t>
      </w:r>
      <w:r w:rsidRPr="00951658">
        <w:rPr>
          <w:szCs w:val="24"/>
        </w:rPr>
        <w:t>Spain</w:t>
      </w:r>
      <w:r w:rsidR="00507E32" w:rsidRPr="00951658">
        <w:rPr>
          <w:szCs w:val="24"/>
        </w:rPr>
        <w:t xml:space="preserve">), </w:t>
      </w:r>
      <w:r w:rsidR="00507E32" w:rsidRPr="00951658">
        <w:rPr>
          <w:b/>
          <w:bCs/>
          <w:szCs w:val="24"/>
        </w:rPr>
        <w:t>28 aprilie 2023</w:t>
      </w:r>
      <w:r w:rsidR="00507E32" w:rsidRPr="00951658">
        <w:rPr>
          <w:szCs w:val="24"/>
        </w:rPr>
        <w:t xml:space="preserve">, Pitești. </w:t>
      </w:r>
    </w:p>
    <w:p w14:paraId="2896AF86" w14:textId="4CA50581" w:rsidR="0024034B" w:rsidRPr="00951658" w:rsidRDefault="0024034B" w:rsidP="00951658">
      <w:pPr>
        <w:pStyle w:val="ListParagraph"/>
        <w:numPr>
          <w:ilvl w:val="0"/>
          <w:numId w:val="31"/>
        </w:numPr>
        <w:spacing w:line="276" w:lineRule="auto"/>
        <w:ind w:left="993" w:hanging="273"/>
        <w:rPr>
          <w:b/>
          <w:bCs/>
          <w:szCs w:val="24"/>
        </w:rPr>
      </w:pPr>
      <w:proofErr w:type="spellStart"/>
      <w:proofErr w:type="gramStart"/>
      <w:r w:rsidRPr="00951658">
        <w:rPr>
          <w:szCs w:val="24"/>
          <w:lang w:val="en-US"/>
        </w:rPr>
        <w:t>naționale</w:t>
      </w:r>
      <w:proofErr w:type="spellEnd"/>
      <w:r w:rsidR="00917DCE" w:rsidRPr="00951658">
        <w:rPr>
          <w:szCs w:val="24"/>
          <w:lang w:val="en-US"/>
        </w:rPr>
        <w:t xml:space="preserve"> :</w:t>
      </w:r>
      <w:proofErr w:type="gramEnd"/>
      <w:r w:rsidR="00917DCE" w:rsidRPr="00951658">
        <w:rPr>
          <w:b/>
          <w:bCs/>
          <w:szCs w:val="24"/>
          <w:lang w:val="en-US"/>
        </w:rPr>
        <w:t xml:space="preserve"> </w:t>
      </w:r>
      <w:r w:rsidR="009809E4" w:rsidRPr="00951658">
        <w:rPr>
          <w:b/>
          <w:bCs/>
          <w:szCs w:val="24"/>
          <w:lang w:val="en-US"/>
        </w:rPr>
        <w:t>13</w:t>
      </w:r>
    </w:p>
    <w:p w14:paraId="609E7DA9" w14:textId="6AB73C12" w:rsidR="00450CF7" w:rsidRPr="00951658" w:rsidRDefault="00450CF7" w:rsidP="00951658">
      <w:pPr>
        <w:pStyle w:val="ListParagraph"/>
        <w:spacing w:line="276" w:lineRule="auto"/>
        <w:ind w:left="0" w:firstLine="720"/>
        <w:jc w:val="both"/>
        <w:rPr>
          <w:b/>
          <w:bCs/>
          <w:szCs w:val="24"/>
        </w:rPr>
      </w:pPr>
      <w:r w:rsidRPr="00951658">
        <w:rPr>
          <w:b/>
          <w:bCs/>
          <w:szCs w:val="24"/>
        </w:rPr>
        <w:t>A. Evenimente organizate de către Institutul de Cercetări Juridice ”Acad.Andrei Rădulescu”</w:t>
      </w:r>
    </w:p>
    <w:p w14:paraId="1823C486" w14:textId="4586D4CC" w:rsidR="0071080D" w:rsidRPr="00951658" w:rsidRDefault="0071080D" w:rsidP="00951658">
      <w:pPr>
        <w:pStyle w:val="ListParagraph"/>
        <w:spacing w:line="276" w:lineRule="auto"/>
        <w:ind w:left="0" w:firstLine="720"/>
        <w:jc w:val="both"/>
        <w:rPr>
          <w:szCs w:val="24"/>
          <w:lang w:eastAsia="en-GB"/>
        </w:rPr>
      </w:pPr>
      <w:r w:rsidRPr="00951658">
        <w:rPr>
          <w:b/>
          <w:bCs/>
          <w:szCs w:val="24"/>
        </w:rPr>
        <w:t>I.</w:t>
      </w:r>
      <w:r w:rsidRPr="00951658">
        <w:rPr>
          <w:szCs w:val="24"/>
        </w:rPr>
        <w:t xml:space="preserve"> </w:t>
      </w:r>
      <w:r w:rsidRPr="00951658">
        <w:rPr>
          <w:b/>
          <w:bCs/>
          <w:szCs w:val="24"/>
        </w:rPr>
        <w:t xml:space="preserve">Proiectul academic : </w:t>
      </w:r>
      <w:r w:rsidR="003048C6" w:rsidRPr="00951658">
        <w:rPr>
          <w:b/>
          <w:bCs/>
          <w:szCs w:val="24"/>
        </w:rPr>
        <w:t>Conferințele Constituției</w:t>
      </w:r>
      <w:r w:rsidRPr="00951658">
        <w:rPr>
          <w:b/>
          <w:bCs/>
          <w:szCs w:val="24"/>
        </w:rPr>
        <w:t xml:space="preserve"> - </w:t>
      </w:r>
      <w:r w:rsidRPr="00951658">
        <w:rPr>
          <w:b/>
          <w:bCs/>
          <w:szCs w:val="24"/>
          <w:lang w:eastAsia="en-GB"/>
        </w:rPr>
        <w:t>„Tradiția constituțională și perspectivele constituționalismului în România”</w:t>
      </w:r>
      <w:r w:rsidRPr="00951658">
        <w:rPr>
          <w:szCs w:val="24"/>
          <w:lang w:eastAsia="en-GB"/>
        </w:rPr>
        <w:t xml:space="preserve"> : </w:t>
      </w:r>
    </w:p>
    <w:p w14:paraId="110E389F" w14:textId="3DAD7622" w:rsidR="00917DCE" w:rsidRPr="00951658" w:rsidRDefault="00AC4932" w:rsidP="00951658">
      <w:pPr>
        <w:spacing w:line="276" w:lineRule="auto"/>
        <w:ind w:firstLine="720"/>
        <w:jc w:val="both"/>
        <w:rPr>
          <w:szCs w:val="24"/>
        </w:rPr>
      </w:pPr>
      <w:r w:rsidRPr="00951658">
        <w:rPr>
          <w:b/>
          <w:bCs/>
          <w:i/>
          <w:iCs/>
          <w:szCs w:val="24"/>
          <w:lang w:eastAsia="en-GB"/>
        </w:rPr>
        <w:t>(</w:t>
      </w:r>
      <w:r w:rsidR="0071080D" w:rsidRPr="00951658">
        <w:rPr>
          <w:b/>
          <w:bCs/>
          <w:i/>
          <w:iCs/>
          <w:szCs w:val="24"/>
          <w:lang w:eastAsia="en-GB"/>
        </w:rPr>
        <w:t>1</w:t>
      </w:r>
      <w:r w:rsidRPr="00951658">
        <w:rPr>
          <w:b/>
          <w:bCs/>
          <w:i/>
          <w:iCs/>
          <w:szCs w:val="24"/>
          <w:lang w:eastAsia="en-GB"/>
        </w:rPr>
        <w:t>)</w:t>
      </w:r>
      <w:r w:rsidR="0071080D" w:rsidRPr="00951658">
        <w:rPr>
          <w:szCs w:val="24"/>
          <w:lang w:eastAsia="en-GB"/>
        </w:rPr>
        <w:t xml:space="preserve"> </w:t>
      </w:r>
      <w:r w:rsidR="007857AE" w:rsidRPr="00951658">
        <w:rPr>
          <w:szCs w:val="24"/>
          <w:lang w:eastAsia="en-GB"/>
        </w:rPr>
        <w:t>C</w:t>
      </w:r>
      <w:r w:rsidR="0071080D" w:rsidRPr="00951658">
        <w:rPr>
          <w:szCs w:val="24"/>
        </w:rPr>
        <w:t xml:space="preserve">onferința </w:t>
      </w:r>
      <w:r w:rsidR="00F27777" w:rsidRPr="00951658">
        <w:rPr>
          <w:szCs w:val="24"/>
        </w:rPr>
        <w:t>”</w:t>
      </w:r>
      <w:r w:rsidR="003048C6" w:rsidRPr="00951658">
        <w:rPr>
          <w:i/>
          <w:iCs/>
          <w:szCs w:val="24"/>
        </w:rPr>
        <w:t>Constituția din 1991</w:t>
      </w:r>
      <w:r w:rsidR="003048C6" w:rsidRPr="00951658">
        <w:rPr>
          <w:szCs w:val="24"/>
        </w:rPr>
        <w:t xml:space="preserve">: </w:t>
      </w:r>
      <w:r w:rsidR="003048C6" w:rsidRPr="00951658">
        <w:rPr>
          <w:i/>
          <w:iCs/>
          <w:szCs w:val="24"/>
        </w:rPr>
        <w:t>Reluarea sau reinventarea tradiției constituționalismului românesc</w:t>
      </w:r>
      <w:r w:rsidR="0071080D" w:rsidRPr="00951658">
        <w:rPr>
          <w:szCs w:val="24"/>
        </w:rPr>
        <w:t>”; invitat</w:t>
      </w:r>
      <w:r w:rsidR="00F27777" w:rsidRPr="00951658">
        <w:rPr>
          <w:szCs w:val="24"/>
        </w:rPr>
        <w:t xml:space="preserve">, </w:t>
      </w:r>
      <w:r w:rsidR="0071080D" w:rsidRPr="00951658">
        <w:rPr>
          <w:szCs w:val="24"/>
        </w:rPr>
        <w:t xml:space="preserve">dr. Marian Enache, Președintele Curții Constituționale a României; </w:t>
      </w:r>
      <w:r w:rsidR="00F27777" w:rsidRPr="00951658">
        <w:rPr>
          <w:szCs w:val="24"/>
        </w:rPr>
        <w:t>e</w:t>
      </w:r>
      <w:r w:rsidR="0071080D" w:rsidRPr="00951658">
        <w:rPr>
          <w:szCs w:val="24"/>
        </w:rPr>
        <w:t xml:space="preserve">veniment organizat de Institutul de </w:t>
      </w:r>
      <w:r w:rsidR="00F27777" w:rsidRPr="00951658">
        <w:rPr>
          <w:szCs w:val="24"/>
        </w:rPr>
        <w:t>C</w:t>
      </w:r>
      <w:r w:rsidR="0071080D" w:rsidRPr="00951658">
        <w:rPr>
          <w:szCs w:val="24"/>
        </w:rPr>
        <w:t xml:space="preserve">ercetări Juridice ”Acad.Andrei Rădulescu”, cu transmisiune </w:t>
      </w:r>
      <w:r w:rsidR="00112103" w:rsidRPr="00951658">
        <w:rPr>
          <w:szCs w:val="24"/>
        </w:rPr>
        <w:t>l</w:t>
      </w:r>
      <w:r w:rsidR="0071080D" w:rsidRPr="00951658">
        <w:rPr>
          <w:szCs w:val="24"/>
        </w:rPr>
        <w:t>ive pe platforma Juridice.ro</w:t>
      </w:r>
      <w:r w:rsidR="007857AE" w:rsidRPr="00951658">
        <w:rPr>
          <w:szCs w:val="24"/>
        </w:rPr>
        <w:t xml:space="preserve"> - </w:t>
      </w:r>
      <w:r w:rsidR="007857AE" w:rsidRPr="00951658">
        <w:rPr>
          <w:i/>
          <w:iCs/>
          <w:szCs w:val="24"/>
          <w:lang w:eastAsia="en-GB"/>
        </w:rPr>
        <w:t>26 ianuarie 2023</w:t>
      </w:r>
      <w:r w:rsidR="00E0551A" w:rsidRPr="00951658">
        <w:rPr>
          <w:i/>
          <w:iCs/>
          <w:szCs w:val="24"/>
          <w:lang w:eastAsia="en-GB"/>
        </w:rPr>
        <w:t xml:space="preserve">, </w:t>
      </w:r>
      <w:r w:rsidR="00E0551A" w:rsidRPr="00951658">
        <w:rPr>
          <w:szCs w:val="24"/>
          <w:lang w:eastAsia="en-GB"/>
        </w:rPr>
        <w:t>București</w:t>
      </w:r>
      <w:r w:rsidR="007857AE" w:rsidRPr="00951658">
        <w:rPr>
          <w:szCs w:val="24"/>
          <w:lang w:eastAsia="en-GB"/>
        </w:rPr>
        <w:t>;</w:t>
      </w:r>
    </w:p>
    <w:p w14:paraId="5EFE5D09" w14:textId="6B8BF3E6" w:rsidR="00115115" w:rsidRPr="00951658" w:rsidRDefault="00AC4932" w:rsidP="00951658">
      <w:pPr>
        <w:spacing w:line="276" w:lineRule="auto"/>
        <w:ind w:firstLine="720"/>
        <w:jc w:val="both"/>
        <w:rPr>
          <w:szCs w:val="24"/>
        </w:rPr>
      </w:pPr>
      <w:r w:rsidRPr="00951658">
        <w:rPr>
          <w:rStyle w:val="x193iq5w"/>
          <w:szCs w:val="24"/>
        </w:rPr>
        <w:t>(</w:t>
      </w:r>
      <w:r w:rsidR="00F27777" w:rsidRPr="00951658">
        <w:rPr>
          <w:rStyle w:val="x193iq5w"/>
          <w:szCs w:val="24"/>
        </w:rPr>
        <w:t>2</w:t>
      </w:r>
      <w:r w:rsidRPr="00951658">
        <w:rPr>
          <w:rStyle w:val="x193iq5w"/>
          <w:szCs w:val="24"/>
        </w:rPr>
        <w:t>)</w:t>
      </w:r>
      <w:r w:rsidR="00115115" w:rsidRPr="00951658">
        <w:rPr>
          <w:szCs w:val="24"/>
          <w:lang w:eastAsia="en-GB"/>
        </w:rPr>
        <w:t xml:space="preserve"> </w:t>
      </w:r>
      <w:r w:rsidR="007857AE" w:rsidRPr="00951658">
        <w:rPr>
          <w:szCs w:val="24"/>
          <w:lang w:eastAsia="en-GB"/>
        </w:rPr>
        <w:t>C</w:t>
      </w:r>
      <w:r w:rsidR="00115115" w:rsidRPr="00951658">
        <w:rPr>
          <w:szCs w:val="24"/>
          <w:lang w:eastAsia="en-GB"/>
        </w:rPr>
        <w:t xml:space="preserve">onferința </w:t>
      </w:r>
      <w:r w:rsidR="003048C6" w:rsidRPr="00951658">
        <w:rPr>
          <w:szCs w:val="24"/>
          <w:lang w:eastAsia="en-GB"/>
        </w:rPr>
        <w:t>”</w:t>
      </w:r>
      <w:r w:rsidR="003048C6" w:rsidRPr="00951658">
        <w:rPr>
          <w:i/>
          <w:iCs/>
          <w:szCs w:val="24"/>
          <w:lang w:eastAsia="en-GB"/>
        </w:rPr>
        <w:t>1991–2023: Revizuirea Constituției – între exigențele dreptului și dezideratele politicului</w:t>
      </w:r>
      <w:r w:rsidR="003048C6" w:rsidRPr="00951658">
        <w:rPr>
          <w:szCs w:val="24"/>
          <w:lang w:eastAsia="en-GB"/>
        </w:rPr>
        <w:t xml:space="preserve">”, </w:t>
      </w:r>
      <w:r w:rsidR="00115115" w:rsidRPr="00951658">
        <w:rPr>
          <w:szCs w:val="24"/>
        </w:rPr>
        <w:t xml:space="preserve">invitat, </w:t>
      </w:r>
      <w:r w:rsidR="00115115" w:rsidRPr="00951658">
        <w:rPr>
          <w:rStyle w:val="x193iq5w"/>
          <w:szCs w:val="24"/>
        </w:rPr>
        <w:t>Prof.univ.dr. Simina Tănăsescu, Universitatea din București¸</w:t>
      </w:r>
      <w:r w:rsidR="00115115" w:rsidRPr="00951658">
        <w:rPr>
          <w:szCs w:val="24"/>
        </w:rPr>
        <w:t xml:space="preserve"> eveniment organizat de Institutul de Cercetări Juridice ”Acad.Andrei Rădulescu”, cu transmisiune </w:t>
      </w:r>
      <w:r w:rsidR="00112103" w:rsidRPr="00951658">
        <w:rPr>
          <w:szCs w:val="24"/>
        </w:rPr>
        <w:t>l</w:t>
      </w:r>
      <w:r w:rsidR="00115115" w:rsidRPr="00951658">
        <w:rPr>
          <w:szCs w:val="24"/>
        </w:rPr>
        <w:t>ive pe platforma Juridice.ro</w:t>
      </w:r>
      <w:r w:rsidR="00450CF7" w:rsidRPr="00951658">
        <w:rPr>
          <w:szCs w:val="24"/>
        </w:rPr>
        <w:t>.</w:t>
      </w:r>
      <w:r w:rsidR="007857AE" w:rsidRPr="00951658">
        <w:rPr>
          <w:szCs w:val="24"/>
        </w:rPr>
        <w:t xml:space="preserve"> - </w:t>
      </w:r>
      <w:r w:rsidR="007857AE" w:rsidRPr="00951658">
        <w:rPr>
          <w:i/>
          <w:iCs/>
          <w:szCs w:val="24"/>
          <w:lang w:eastAsia="en-GB"/>
        </w:rPr>
        <w:t>23 februarie 2023</w:t>
      </w:r>
      <w:r w:rsidR="00112103" w:rsidRPr="00951658">
        <w:rPr>
          <w:i/>
          <w:iCs/>
          <w:szCs w:val="24"/>
          <w:lang w:eastAsia="en-GB"/>
        </w:rPr>
        <w:t xml:space="preserve">, </w:t>
      </w:r>
      <w:r w:rsidR="00112103" w:rsidRPr="00951658">
        <w:rPr>
          <w:szCs w:val="24"/>
          <w:lang w:eastAsia="en-GB"/>
        </w:rPr>
        <w:t>București</w:t>
      </w:r>
      <w:r w:rsidR="007857AE" w:rsidRPr="00951658">
        <w:rPr>
          <w:szCs w:val="24"/>
          <w:lang w:eastAsia="en-GB"/>
        </w:rPr>
        <w:t>;</w:t>
      </w:r>
    </w:p>
    <w:p w14:paraId="5BD61D70" w14:textId="2849D206" w:rsidR="008B7E5D" w:rsidRPr="00951658" w:rsidRDefault="00115115" w:rsidP="00951658">
      <w:pPr>
        <w:spacing w:line="276" w:lineRule="auto"/>
        <w:ind w:firstLine="720"/>
        <w:jc w:val="both"/>
        <w:rPr>
          <w:szCs w:val="24"/>
        </w:rPr>
      </w:pPr>
      <w:r w:rsidRPr="00951658">
        <w:rPr>
          <w:rStyle w:val="x193iq5w"/>
          <w:szCs w:val="24"/>
        </w:rPr>
        <w:t xml:space="preserve"> </w:t>
      </w:r>
      <w:r w:rsidR="00AC4932" w:rsidRPr="00951658">
        <w:rPr>
          <w:rStyle w:val="x193iq5w"/>
          <w:szCs w:val="24"/>
        </w:rPr>
        <w:t>(</w:t>
      </w:r>
      <w:r w:rsidRPr="00951658">
        <w:rPr>
          <w:rStyle w:val="x193iq5w"/>
          <w:b/>
          <w:bCs/>
          <w:i/>
          <w:iCs/>
          <w:szCs w:val="24"/>
        </w:rPr>
        <w:t>3</w:t>
      </w:r>
      <w:r w:rsidR="00AC4932" w:rsidRPr="00951658">
        <w:rPr>
          <w:rStyle w:val="x193iq5w"/>
          <w:b/>
          <w:bCs/>
          <w:i/>
          <w:iCs/>
          <w:szCs w:val="24"/>
        </w:rPr>
        <w:t>)</w:t>
      </w:r>
      <w:r w:rsidRPr="00951658">
        <w:rPr>
          <w:rStyle w:val="x193iq5w"/>
          <w:szCs w:val="24"/>
        </w:rPr>
        <w:t xml:space="preserve"> </w:t>
      </w:r>
      <w:r w:rsidR="007857AE" w:rsidRPr="00951658">
        <w:rPr>
          <w:rStyle w:val="x193iq5w"/>
          <w:szCs w:val="24"/>
        </w:rPr>
        <w:t>C</w:t>
      </w:r>
      <w:r w:rsidRPr="00951658">
        <w:rPr>
          <w:rStyle w:val="x193iq5w"/>
          <w:szCs w:val="24"/>
        </w:rPr>
        <w:t xml:space="preserve">onferința </w:t>
      </w:r>
      <w:r w:rsidR="008B7E5D" w:rsidRPr="00951658">
        <w:rPr>
          <w:rStyle w:val="x193iq5w"/>
          <w:szCs w:val="24"/>
        </w:rPr>
        <w:t>”</w:t>
      </w:r>
      <w:r w:rsidR="008B7E5D" w:rsidRPr="00951658">
        <w:rPr>
          <w:rStyle w:val="x193iq5w"/>
          <w:i/>
          <w:iCs/>
          <w:szCs w:val="24"/>
        </w:rPr>
        <w:t>Spre un (nou) constituţionalism românesc</w:t>
      </w:r>
      <w:r w:rsidRPr="00951658">
        <w:rPr>
          <w:rStyle w:val="x193iq5w"/>
          <w:i/>
          <w:iCs/>
          <w:szCs w:val="24"/>
        </w:rPr>
        <w:t xml:space="preserve"> </w:t>
      </w:r>
      <w:r w:rsidR="008B7E5D" w:rsidRPr="00951658">
        <w:rPr>
          <w:rStyle w:val="x193iq5w"/>
          <w:i/>
          <w:iCs/>
          <w:szCs w:val="24"/>
        </w:rPr>
        <w:t>?</w:t>
      </w:r>
      <w:r w:rsidR="008B7E5D" w:rsidRPr="00951658">
        <w:rPr>
          <w:rStyle w:val="x193iq5w"/>
          <w:szCs w:val="24"/>
        </w:rPr>
        <w:t xml:space="preserve">”, </w:t>
      </w:r>
      <w:r w:rsidRPr="00951658">
        <w:rPr>
          <w:rStyle w:val="x193iq5w"/>
          <w:szCs w:val="24"/>
        </w:rPr>
        <w:t xml:space="preserve">invitat, </w:t>
      </w:r>
      <w:r w:rsidR="008B7E5D" w:rsidRPr="00951658">
        <w:rPr>
          <w:rStyle w:val="x193iq5w"/>
          <w:szCs w:val="24"/>
        </w:rPr>
        <w:t>prof.univ.dr. Dan-Claudiu Dănișor</w:t>
      </w:r>
      <w:r w:rsidRPr="00951658">
        <w:rPr>
          <w:rStyle w:val="x193iq5w"/>
          <w:szCs w:val="24"/>
        </w:rPr>
        <w:t xml:space="preserve">, Universitatea din Craiova; </w:t>
      </w:r>
      <w:r w:rsidRPr="00951658">
        <w:rPr>
          <w:szCs w:val="24"/>
        </w:rPr>
        <w:t xml:space="preserve">eveniment organizat de Institutul de Cercetări Juridice ”Acad.Andrei Rădulescu”, cu transmisiune </w:t>
      </w:r>
      <w:r w:rsidR="00112103" w:rsidRPr="00951658">
        <w:rPr>
          <w:szCs w:val="24"/>
        </w:rPr>
        <w:t>l</w:t>
      </w:r>
      <w:r w:rsidRPr="00951658">
        <w:rPr>
          <w:szCs w:val="24"/>
        </w:rPr>
        <w:t>ive pe platforma Juridice.ro</w:t>
      </w:r>
      <w:r w:rsidR="007857AE" w:rsidRPr="00951658">
        <w:rPr>
          <w:szCs w:val="24"/>
        </w:rPr>
        <w:t xml:space="preserve"> - </w:t>
      </w:r>
      <w:r w:rsidR="007857AE" w:rsidRPr="00951658">
        <w:rPr>
          <w:rStyle w:val="x193iq5w"/>
          <w:i/>
          <w:iCs/>
          <w:szCs w:val="24"/>
        </w:rPr>
        <w:t>16 martie 2023</w:t>
      </w:r>
      <w:r w:rsidR="00112103" w:rsidRPr="00951658">
        <w:rPr>
          <w:rStyle w:val="x193iq5w"/>
          <w:i/>
          <w:iCs/>
          <w:szCs w:val="24"/>
        </w:rPr>
        <w:t>,</w:t>
      </w:r>
      <w:r w:rsidR="00112103" w:rsidRPr="00951658">
        <w:rPr>
          <w:szCs w:val="24"/>
          <w:lang w:eastAsia="en-GB"/>
        </w:rPr>
        <w:t xml:space="preserve"> București;</w:t>
      </w:r>
    </w:p>
    <w:p w14:paraId="0F7D9AFA" w14:textId="0CD5E3F3" w:rsidR="00115115" w:rsidRPr="00951658" w:rsidRDefault="00115115" w:rsidP="00951658">
      <w:pPr>
        <w:spacing w:line="276" w:lineRule="auto"/>
        <w:ind w:firstLine="720"/>
        <w:rPr>
          <w:szCs w:val="24"/>
          <w:lang w:val="en-GB" w:eastAsia="en-GB"/>
        </w:rPr>
      </w:pPr>
      <w:r w:rsidRPr="00951658">
        <w:rPr>
          <w:rStyle w:val="x193iq5w"/>
          <w:b/>
          <w:bCs/>
          <w:szCs w:val="24"/>
        </w:rPr>
        <w:t xml:space="preserve">II.  </w:t>
      </w:r>
      <w:r w:rsidR="008B7E5D" w:rsidRPr="00951658">
        <w:rPr>
          <w:b/>
          <w:bCs/>
          <w:szCs w:val="24"/>
          <w:lang w:eastAsia="en-GB"/>
        </w:rPr>
        <w:t>Conferințele Dalles ale Academiei Române</w:t>
      </w:r>
      <w:r w:rsidRPr="00951658">
        <w:rPr>
          <w:szCs w:val="24"/>
          <w:lang w:eastAsia="en-GB"/>
        </w:rPr>
        <w:t>:</w:t>
      </w:r>
    </w:p>
    <w:p w14:paraId="709E8824" w14:textId="330AE5FB" w:rsidR="008B7E5D" w:rsidRPr="00951658" w:rsidRDefault="00112103" w:rsidP="00951658">
      <w:pPr>
        <w:spacing w:line="276" w:lineRule="auto"/>
        <w:ind w:firstLine="720"/>
        <w:jc w:val="both"/>
        <w:rPr>
          <w:szCs w:val="24"/>
        </w:rPr>
      </w:pPr>
      <w:r w:rsidRPr="00951658">
        <w:rPr>
          <w:b/>
          <w:bCs/>
          <w:i/>
          <w:iCs/>
          <w:szCs w:val="24"/>
          <w:lang w:eastAsia="en-GB"/>
        </w:rPr>
        <w:t>(</w:t>
      </w:r>
      <w:r w:rsidR="00115115" w:rsidRPr="00951658">
        <w:rPr>
          <w:b/>
          <w:bCs/>
          <w:i/>
          <w:iCs/>
          <w:szCs w:val="24"/>
          <w:lang w:eastAsia="en-GB"/>
        </w:rPr>
        <w:t>1</w:t>
      </w:r>
      <w:r w:rsidRPr="00951658">
        <w:rPr>
          <w:b/>
          <w:bCs/>
          <w:i/>
          <w:iCs/>
          <w:szCs w:val="24"/>
          <w:lang w:eastAsia="en-GB"/>
        </w:rPr>
        <w:t>)</w:t>
      </w:r>
      <w:r w:rsidR="00115115" w:rsidRPr="00951658">
        <w:rPr>
          <w:szCs w:val="24"/>
          <w:lang w:eastAsia="en-GB"/>
        </w:rPr>
        <w:t xml:space="preserve"> </w:t>
      </w:r>
      <w:r w:rsidR="007857AE" w:rsidRPr="00951658">
        <w:rPr>
          <w:szCs w:val="24"/>
          <w:lang w:eastAsia="en-GB"/>
        </w:rPr>
        <w:t>C</w:t>
      </w:r>
      <w:r w:rsidR="008B7E5D" w:rsidRPr="00951658">
        <w:rPr>
          <w:szCs w:val="24"/>
          <w:lang w:eastAsia="en-GB"/>
        </w:rPr>
        <w:t>onferința ”</w:t>
      </w:r>
      <w:r w:rsidR="008B7E5D" w:rsidRPr="00951658">
        <w:rPr>
          <w:i/>
          <w:iCs/>
          <w:szCs w:val="24"/>
          <w:lang w:eastAsia="en-GB"/>
        </w:rPr>
        <w:t>Constituția României Mari (1923-2023). Proiect de țară întregită, viitor democratic și european</w:t>
      </w:r>
      <w:r w:rsidR="008B7E5D" w:rsidRPr="00951658">
        <w:rPr>
          <w:szCs w:val="24"/>
          <w:lang w:eastAsia="en-GB"/>
        </w:rPr>
        <w:t xml:space="preserve">”, </w:t>
      </w:r>
      <w:r w:rsidR="00115115" w:rsidRPr="00951658">
        <w:rPr>
          <w:szCs w:val="24"/>
          <w:lang w:eastAsia="en-GB"/>
        </w:rPr>
        <w:t xml:space="preserve">conferențiar </w:t>
      </w:r>
      <w:r w:rsidR="008B7E5D" w:rsidRPr="00951658">
        <w:rPr>
          <w:szCs w:val="24"/>
          <w:lang w:eastAsia="en-GB"/>
        </w:rPr>
        <w:t>Prof.univ.dr. Mircea Duțu</w:t>
      </w:r>
      <w:r w:rsidR="00115115" w:rsidRPr="00951658">
        <w:rPr>
          <w:szCs w:val="24"/>
          <w:lang w:eastAsia="en-GB"/>
        </w:rPr>
        <w:t xml:space="preserve">, </w:t>
      </w:r>
      <w:r w:rsidR="00115115" w:rsidRPr="00951658">
        <w:rPr>
          <w:szCs w:val="24"/>
        </w:rPr>
        <w:t>eveniment organizat de Institutul de Cercetări Juridice ”Acad.Andrei Rădulescu”</w:t>
      </w:r>
      <w:r w:rsidR="007857AE" w:rsidRPr="00951658">
        <w:rPr>
          <w:szCs w:val="24"/>
        </w:rPr>
        <w:t xml:space="preserve"> - </w:t>
      </w:r>
      <w:r w:rsidR="007857AE" w:rsidRPr="00951658">
        <w:rPr>
          <w:i/>
          <w:iCs/>
          <w:szCs w:val="24"/>
          <w:lang w:eastAsia="en-GB"/>
        </w:rPr>
        <w:t>25 mai 2023</w:t>
      </w:r>
      <w:r w:rsidRPr="00951658">
        <w:rPr>
          <w:i/>
          <w:iCs/>
          <w:szCs w:val="24"/>
          <w:lang w:eastAsia="en-GB"/>
        </w:rPr>
        <w:t xml:space="preserve">, </w:t>
      </w:r>
      <w:r w:rsidRPr="00951658">
        <w:rPr>
          <w:szCs w:val="24"/>
          <w:lang w:eastAsia="en-GB"/>
        </w:rPr>
        <w:t>București</w:t>
      </w:r>
      <w:r w:rsidR="007857AE" w:rsidRPr="00951658">
        <w:rPr>
          <w:szCs w:val="24"/>
          <w:lang w:eastAsia="en-GB"/>
        </w:rPr>
        <w:t>;</w:t>
      </w:r>
    </w:p>
    <w:p w14:paraId="1AFA54A8" w14:textId="442591B2" w:rsidR="00450CF7" w:rsidRPr="00951658" w:rsidRDefault="00112103" w:rsidP="00951658">
      <w:pPr>
        <w:spacing w:line="276" w:lineRule="auto"/>
        <w:ind w:firstLine="720"/>
        <w:jc w:val="both"/>
        <w:rPr>
          <w:szCs w:val="24"/>
        </w:rPr>
      </w:pPr>
      <w:r w:rsidRPr="00951658">
        <w:rPr>
          <w:b/>
          <w:bCs/>
          <w:i/>
          <w:iCs/>
          <w:szCs w:val="24"/>
        </w:rPr>
        <w:t>(</w:t>
      </w:r>
      <w:r w:rsidR="00115115" w:rsidRPr="00951658">
        <w:rPr>
          <w:b/>
          <w:bCs/>
          <w:i/>
          <w:iCs/>
          <w:szCs w:val="24"/>
        </w:rPr>
        <w:t>2</w:t>
      </w:r>
      <w:r w:rsidRPr="00951658">
        <w:rPr>
          <w:b/>
          <w:bCs/>
          <w:i/>
          <w:iCs/>
          <w:szCs w:val="24"/>
        </w:rPr>
        <w:t>)</w:t>
      </w:r>
      <w:r w:rsidR="00115115" w:rsidRPr="00951658">
        <w:rPr>
          <w:szCs w:val="24"/>
        </w:rPr>
        <w:t xml:space="preserve"> </w:t>
      </w:r>
      <w:r w:rsidR="007857AE" w:rsidRPr="00951658">
        <w:rPr>
          <w:szCs w:val="24"/>
          <w:lang w:eastAsia="en-GB"/>
        </w:rPr>
        <w:t>C</w:t>
      </w:r>
      <w:r w:rsidR="00115115" w:rsidRPr="00951658">
        <w:rPr>
          <w:szCs w:val="24"/>
          <w:lang w:eastAsia="en-GB"/>
        </w:rPr>
        <w:t>onferința ”</w:t>
      </w:r>
      <w:r w:rsidR="00115115" w:rsidRPr="00951658">
        <w:rPr>
          <w:i/>
          <w:iCs/>
          <w:szCs w:val="24"/>
          <w:lang w:eastAsia="en-GB"/>
        </w:rPr>
        <w:t>Trei decenii de UE (1993–2023): o construcție politico-juridică, o comunitate de valori, o identitate culturală</w:t>
      </w:r>
      <w:r w:rsidR="00115115" w:rsidRPr="00951658">
        <w:rPr>
          <w:szCs w:val="24"/>
          <w:lang w:eastAsia="en-GB"/>
        </w:rPr>
        <w:t>”</w:t>
      </w:r>
      <w:r w:rsidR="00450CF7" w:rsidRPr="00951658">
        <w:rPr>
          <w:szCs w:val="24"/>
          <w:lang w:eastAsia="en-GB"/>
        </w:rPr>
        <w:t>, c</w:t>
      </w:r>
      <w:r w:rsidR="00115115" w:rsidRPr="00951658">
        <w:rPr>
          <w:szCs w:val="24"/>
          <w:lang w:eastAsia="en-GB"/>
        </w:rPr>
        <w:t>onferențiar: Prof. univ. dr. Mircea D</w:t>
      </w:r>
      <w:r w:rsidR="00450CF7" w:rsidRPr="00951658">
        <w:rPr>
          <w:szCs w:val="24"/>
          <w:lang w:eastAsia="en-GB"/>
        </w:rPr>
        <w:t xml:space="preserve">uțu,  </w:t>
      </w:r>
      <w:r w:rsidR="00450CF7" w:rsidRPr="00951658">
        <w:rPr>
          <w:szCs w:val="24"/>
        </w:rPr>
        <w:t>eveniment organizat de Institutul de Cercetări Juridice ”Acad.Andrei Rădulescu”</w:t>
      </w:r>
      <w:r w:rsidR="007857AE" w:rsidRPr="00951658">
        <w:rPr>
          <w:szCs w:val="24"/>
        </w:rPr>
        <w:t xml:space="preserve"> - </w:t>
      </w:r>
      <w:r w:rsidR="007857AE" w:rsidRPr="00951658">
        <w:rPr>
          <w:i/>
          <w:iCs/>
          <w:szCs w:val="24"/>
          <w:lang w:eastAsia="en-GB"/>
        </w:rPr>
        <w:t>07 decembrie 2023</w:t>
      </w:r>
      <w:r w:rsidRPr="00951658">
        <w:rPr>
          <w:i/>
          <w:iCs/>
          <w:szCs w:val="24"/>
          <w:lang w:eastAsia="en-GB"/>
        </w:rPr>
        <w:t xml:space="preserve">, </w:t>
      </w:r>
      <w:r w:rsidRPr="00951658">
        <w:rPr>
          <w:szCs w:val="24"/>
          <w:lang w:eastAsia="en-GB"/>
        </w:rPr>
        <w:t>București</w:t>
      </w:r>
      <w:r w:rsidR="007857AE" w:rsidRPr="00951658">
        <w:rPr>
          <w:szCs w:val="24"/>
          <w:lang w:eastAsia="en-GB"/>
        </w:rPr>
        <w:t>;</w:t>
      </w:r>
    </w:p>
    <w:p w14:paraId="378C999E" w14:textId="3D51357E" w:rsidR="009C13F4" w:rsidRPr="00951658" w:rsidRDefault="00450CF7" w:rsidP="00951658">
      <w:pPr>
        <w:spacing w:line="276" w:lineRule="auto"/>
        <w:ind w:firstLine="720"/>
        <w:jc w:val="both"/>
        <w:rPr>
          <w:szCs w:val="24"/>
          <w:lang w:val="fr-FR" w:eastAsia="en-GB"/>
        </w:rPr>
      </w:pPr>
      <w:r w:rsidRPr="00951658">
        <w:rPr>
          <w:b/>
          <w:bCs/>
          <w:szCs w:val="24"/>
          <w:lang w:val="fr-FR" w:eastAsia="en-GB"/>
        </w:rPr>
        <w:t>III</w:t>
      </w:r>
      <w:r w:rsidR="009C13F4" w:rsidRPr="00951658">
        <w:rPr>
          <w:szCs w:val="24"/>
          <w:lang w:val="fr-FR" w:eastAsia="en-GB"/>
        </w:rPr>
        <w:t>.</w:t>
      </w:r>
      <w:r w:rsidRPr="00951658">
        <w:rPr>
          <w:szCs w:val="24"/>
          <w:lang w:val="fr-FR" w:eastAsia="en-GB"/>
        </w:rPr>
        <w:t xml:space="preserve"> </w:t>
      </w:r>
      <w:r w:rsidR="009C13F4" w:rsidRPr="00951658">
        <w:rPr>
          <w:szCs w:val="24"/>
          <w:lang w:val="fr-FR" w:eastAsia="en-GB"/>
        </w:rPr>
        <w:t xml:space="preserve"> </w:t>
      </w:r>
      <w:r w:rsidR="009C13F4" w:rsidRPr="00951658">
        <w:rPr>
          <w:b/>
          <w:bCs/>
          <w:szCs w:val="24"/>
          <w:lang w:eastAsia="en-GB"/>
        </w:rPr>
        <w:t>Ciclul de conferințe consacrate marcării a 30 de ani de funcționare a Uniunii Europene</w:t>
      </w:r>
      <w:r w:rsidR="009C13F4" w:rsidRPr="00951658">
        <w:rPr>
          <w:szCs w:val="24"/>
          <w:lang w:eastAsia="en-GB"/>
        </w:rPr>
        <w:t xml:space="preserve"> ”</w:t>
      </w:r>
      <w:r w:rsidR="009C13F4" w:rsidRPr="00951658">
        <w:rPr>
          <w:i/>
          <w:iCs/>
          <w:szCs w:val="24"/>
          <w:lang w:eastAsia="en-GB"/>
        </w:rPr>
        <w:t>Trei decenii de la crearea Uniunii Europene (1993–2023) – O uniune de drept, un spațiu de cooperare consolidată, o comunitate de valori</w:t>
      </w:r>
      <w:r w:rsidR="009C13F4" w:rsidRPr="00951658">
        <w:rPr>
          <w:szCs w:val="24"/>
          <w:lang w:eastAsia="en-GB"/>
        </w:rPr>
        <w:t>”</w:t>
      </w:r>
      <w:r w:rsidR="009C13F4" w:rsidRPr="00951658">
        <w:rPr>
          <w:szCs w:val="24"/>
          <w:lang w:val="fr-FR" w:eastAsia="en-GB"/>
        </w:rPr>
        <w:t xml:space="preserve"> : </w:t>
      </w:r>
    </w:p>
    <w:p w14:paraId="2DD93692" w14:textId="70532663" w:rsidR="009C13F4" w:rsidRPr="00951658" w:rsidRDefault="009C13F4" w:rsidP="00951658">
      <w:pPr>
        <w:spacing w:line="276" w:lineRule="auto"/>
        <w:jc w:val="both"/>
        <w:rPr>
          <w:szCs w:val="24"/>
          <w:lang w:eastAsia="en-GB"/>
        </w:rPr>
      </w:pPr>
      <w:r w:rsidRPr="00951658">
        <w:rPr>
          <w:szCs w:val="24"/>
          <w:lang w:val="fr-FR" w:eastAsia="en-GB"/>
        </w:rPr>
        <w:tab/>
      </w:r>
      <w:r w:rsidR="00112103" w:rsidRPr="00951658">
        <w:rPr>
          <w:i/>
          <w:iCs/>
          <w:szCs w:val="24"/>
          <w:lang w:val="fr-FR" w:eastAsia="en-GB"/>
        </w:rPr>
        <w:t>(</w:t>
      </w:r>
      <w:r w:rsidRPr="00951658">
        <w:rPr>
          <w:b/>
          <w:bCs/>
          <w:i/>
          <w:iCs/>
          <w:szCs w:val="24"/>
          <w:lang w:eastAsia="en-GB"/>
        </w:rPr>
        <w:t>1</w:t>
      </w:r>
      <w:r w:rsidR="00112103" w:rsidRPr="00951658">
        <w:rPr>
          <w:b/>
          <w:bCs/>
          <w:i/>
          <w:iCs/>
          <w:szCs w:val="24"/>
          <w:lang w:eastAsia="en-GB"/>
        </w:rPr>
        <w:t>)</w:t>
      </w:r>
      <w:r w:rsidRPr="00951658">
        <w:rPr>
          <w:szCs w:val="24"/>
          <w:lang w:eastAsia="en-GB"/>
        </w:rPr>
        <w:t xml:space="preserve"> Conferința ”</w:t>
      </w:r>
      <w:r w:rsidRPr="00951658">
        <w:rPr>
          <w:i/>
          <w:iCs/>
          <w:szCs w:val="24"/>
          <w:lang w:eastAsia="en-GB"/>
        </w:rPr>
        <w:t>Construcția europeană – proiect de cooperare instituționalizată, uniune de drept și comunitate de valori. Repere fundamentale</w:t>
      </w:r>
      <w:r w:rsidRPr="00951658">
        <w:rPr>
          <w:szCs w:val="24"/>
          <w:lang w:eastAsia="en-GB"/>
        </w:rPr>
        <w:t>”, conferențiar</w:t>
      </w:r>
      <w:r w:rsidR="004B20FA" w:rsidRPr="00951658">
        <w:rPr>
          <w:szCs w:val="24"/>
          <w:lang w:eastAsia="en-GB"/>
        </w:rPr>
        <w:t>,</w:t>
      </w:r>
      <w:r w:rsidRPr="00951658">
        <w:rPr>
          <w:szCs w:val="24"/>
          <w:lang w:eastAsia="en-GB"/>
        </w:rPr>
        <w:t xml:space="preserve"> Prof. univ. dr. Mircea Duțu</w:t>
      </w:r>
      <w:r w:rsidR="001A1945" w:rsidRPr="00951658">
        <w:rPr>
          <w:szCs w:val="24"/>
          <w:lang w:eastAsia="en-GB"/>
        </w:rPr>
        <w:t xml:space="preserve">; </w:t>
      </w:r>
      <w:r w:rsidRPr="00951658">
        <w:rPr>
          <w:szCs w:val="24"/>
        </w:rPr>
        <w:t xml:space="preserve">eveniment organizat de Institutul de Cercetări Juridice ”Acad.Andrei Rădulescu” - </w:t>
      </w:r>
      <w:r w:rsidRPr="00951658">
        <w:rPr>
          <w:i/>
          <w:iCs/>
          <w:szCs w:val="24"/>
          <w:lang w:eastAsia="en-GB"/>
        </w:rPr>
        <w:t>12 Octombrie 2023</w:t>
      </w:r>
      <w:r w:rsidR="00112103" w:rsidRPr="00951658">
        <w:rPr>
          <w:i/>
          <w:iCs/>
          <w:szCs w:val="24"/>
          <w:lang w:eastAsia="en-GB"/>
        </w:rPr>
        <w:t>,</w:t>
      </w:r>
      <w:r w:rsidR="00112103" w:rsidRPr="00951658">
        <w:rPr>
          <w:szCs w:val="24"/>
          <w:lang w:eastAsia="en-GB"/>
        </w:rPr>
        <w:t xml:space="preserve"> București</w:t>
      </w:r>
      <w:r w:rsidRPr="00951658">
        <w:rPr>
          <w:szCs w:val="24"/>
          <w:lang w:eastAsia="en-GB"/>
        </w:rPr>
        <w:t xml:space="preserve">;  </w:t>
      </w:r>
    </w:p>
    <w:p w14:paraId="5003F1CF" w14:textId="40F4A42B" w:rsidR="009C13F4" w:rsidRPr="00951658" w:rsidRDefault="009C13F4" w:rsidP="00951658">
      <w:pPr>
        <w:spacing w:line="276" w:lineRule="auto"/>
        <w:jc w:val="both"/>
        <w:rPr>
          <w:szCs w:val="24"/>
          <w:lang w:eastAsia="en-GB"/>
        </w:rPr>
      </w:pPr>
      <w:r w:rsidRPr="00951658">
        <w:rPr>
          <w:szCs w:val="24"/>
          <w:lang w:val="fr-FR" w:eastAsia="en-GB"/>
        </w:rPr>
        <w:lastRenderedPageBreak/>
        <w:tab/>
      </w:r>
      <w:r w:rsidR="00112103" w:rsidRPr="00951658">
        <w:rPr>
          <w:i/>
          <w:iCs/>
          <w:szCs w:val="24"/>
          <w:lang w:val="fr-FR" w:eastAsia="en-GB"/>
        </w:rPr>
        <w:t>(</w:t>
      </w:r>
      <w:r w:rsidRPr="00951658">
        <w:rPr>
          <w:b/>
          <w:bCs/>
          <w:i/>
          <w:iCs/>
          <w:szCs w:val="24"/>
          <w:lang w:eastAsia="en-GB"/>
        </w:rPr>
        <w:t>2</w:t>
      </w:r>
      <w:r w:rsidR="00112103" w:rsidRPr="00951658">
        <w:rPr>
          <w:b/>
          <w:bCs/>
          <w:i/>
          <w:iCs/>
          <w:szCs w:val="24"/>
          <w:lang w:eastAsia="en-GB"/>
        </w:rPr>
        <w:t>)</w:t>
      </w:r>
      <w:r w:rsidRPr="00951658">
        <w:rPr>
          <w:szCs w:val="24"/>
          <w:lang w:eastAsia="en-GB"/>
        </w:rPr>
        <w:t xml:space="preserve"> Conferința ”</w:t>
      </w:r>
      <w:proofErr w:type="gramStart"/>
      <w:r w:rsidRPr="00951658">
        <w:rPr>
          <w:i/>
          <w:iCs/>
          <w:szCs w:val="24"/>
          <w:lang w:eastAsia="en-GB"/>
        </w:rPr>
        <w:t>UE:</w:t>
      </w:r>
      <w:proofErr w:type="gramEnd"/>
      <w:r w:rsidRPr="00951658">
        <w:rPr>
          <w:i/>
          <w:iCs/>
          <w:szCs w:val="24"/>
          <w:lang w:eastAsia="en-GB"/>
        </w:rPr>
        <w:t xml:space="preserve"> o nouă etapă a procesului de integrare, model original de organizare și funcționare juridico-instituțională</w:t>
      </w:r>
      <w:r w:rsidRPr="00951658">
        <w:rPr>
          <w:szCs w:val="24"/>
          <w:lang w:eastAsia="en-GB"/>
        </w:rPr>
        <w:t xml:space="preserve">”, conferențiar: Prof. univ. dr. Daniel-Mihail Șandru, </w:t>
      </w:r>
      <w:r w:rsidRPr="00951658">
        <w:rPr>
          <w:szCs w:val="24"/>
        </w:rPr>
        <w:t xml:space="preserve">eveniment organizat de Institutul de Cercetări Juridice ”Acad.Andrei Rădulescu” - </w:t>
      </w:r>
      <w:r w:rsidRPr="00951658">
        <w:rPr>
          <w:i/>
          <w:iCs/>
          <w:szCs w:val="24"/>
          <w:lang w:eastAsia="en-GB"/>
        </w:rPr>
        <w:t>23 Noiembrie 2023</w:t>
      </w:r>
      <w:r w:rsidR="00112103" w:rsidRPr="00951658">
        <w:rPr>
          <w:i/>
          <w:iCs/>
          <w:szCs w:val="24"/>
          <w:lang w:eastAsia="en-GB"/>
        </w:rPr>
        <w:t xml:space="preserve">, </w:t>
      </w:r>
      <w:r w:rsidR="00112103" w:rsidRPr="00951658">
        <w:rPr>
          <w:szCs w:val="24"/>
          <w:lang w:eastAsia="en-GB"/>
        </w:rPr>
        <w:t>București</w:t>
      </w:r>
      <w:r w:rsidRPr="00951658">
        <w:rPr>
          <w:szCs w:val="24"/>
          <w:lang w:eastAsia="en-GB"/>
        </w:rPr>
        <w:t xml:space="preserve">; </w:t>
      </w:r>
    </w:p>
    <w:p w14:paraId="2EB92D86" w14:textId="7CED7254" w:rsidR="004B20FA" w:rsidRPr="00951658" w:rsidRDefault="009C13F4" w:rsidP="00951658">
      <w:pPr>
        <w:spacing w:line="276" w:lineRule="auto"/>
        <w:jc w:val="both"/>
        <w:rPr>
          <w:szCs w:val="24"/>
          <w:lang w:eastAsia="en-GB"/>
        </w:rPr>
      </w:pPr>
      <w:r w:rsidRPr="00951658">
        <w:rPr>
          <w:szCs w:val="24"/>
          <w:lang w:val="fr-FR" w:eastAsia="en-GB"/>
        </w:rPr>
        <w:tab/>
      </w:r>
      <w:r w:rsidR="00112103" w:rsidRPr="00951658">
        <w:rPr>
          <w:i/>
          <w:iCs/>
          <w:szCs w:val="24"/>
          <w:lang w:val="fr-FR" w:eastAsia="en-GB"/>
        </w:rPr>
        <w:t>(</w:t>
      </w:r>
      <w:r w:rsidRPr="00951658">
        <w:rPr>
          <w:b/>
          <w:bCs/>
          <w:i/>
          <w:iCs/>
          <w:szCs w:val="24"/>
          <w:lang w:eastAsia="en-GB"/>
        </w:rPr>
        <w:t>3</w:t>
      </w:r>
      <w:r w:rsidR="00112103" w:rsidRPr="00951658">
        <w:rPr>
          <w:b/>
          <w:bCs/>
          <w:i/>
          <w:iCs/>
          <w:szCs w:val="24"/>
          <w:lang w:eastAsia="en-GB"/>
        </w:rPr>
        <w:t>)</w:t>
      </w:r>
      <w:r w:rsidR="00AC4932" w:rsidRPr="00951658">
        <w:rPr>
          <w:b/>
          <w:bCs/>
          <w:szCs w:val="24"/>
          <w:lang w:eastAsia="en-GB"/>
        </w:rPr>
        <w:t xml:space="preserve"> </w:t>
      </w:r>
      <w:r w:rsidRPr="00951658">
        <w:rPr>
          <w:szCs w:val="24"/>
          <w:lang w:eastAsia="en-GB"/>
        </w:rPr>
        <w:t>Conferința ”</w:t>
      </w:r>
      <w:r w:rsidRPr="00951658">
        <w:rPr>
          <w:i/>
          <w:iCs/>
          <w:szCs w:val="24"/>
          <w:lang w:eastAsia="en-GB"/>
        </w:rPr>
        <w:t xml:space="preserve">România și Uniunea </w:t>
      </w:r>
      <w:proofErr w:type="gramStart"/>
      <w:r w:rsidRPr="00951658">
        <w:rPr>
          <w:i/>
          <w:iCs/>
          <w:szCs w:val="24"/>
          <w:lang w:eastAsia="en-GB"/>
        </w:rPr>
        <w:t>Europeană;</w:t>
      </w:r>
      <w:proofErr w:type="gramEnd"/>
      <w:r w:rsidRPr="00951658">
        <w:rPr>
          <w:i/>
          <w:iCs/>
          <w:szCs w:val="24"/>
          <w:lang w:eastAsia="en-GB"/>
        </w:rPr>
        <w:t xml:space="preserve"> experiențe, priorități, așteptări</w:t>
      </w:r>
      <w:r w:rsidRPr="00951658">
        <w:rPr>
          <w:szCs w:val="24"/>
          <w:lang w:eastAsia="en-GB"/>
        </w:rPr>
        <w:t>”</w:t>
      </w:r>
      <w:r w:rsidR="004B20FA" w:rsidRPr="00951658">
        <w:rPr>
          <w:szCs w:val="24"/>
          <w:lang w:eastAsia="en-GB"/>
        </w:rPr>
        <w:t>, conferențiar, CS II, dr. Tudor Avrigeanu</w:t>
      </w:r>
      <w:r w:rsidR="001A1945" w:rsidRPr="00951658">
        <w:rPr>
          <w:szCs w:val="24"/>
          <w:lang w:eastAsia="en-GB"/>
        </w:rPr>
        <w:t xml:space="preserve">; </w:t>
      </w:r>
      <w:r w:rsidR="004B20FA" w:rsidRPr="00951658">
        <w:rPr>
          <w:szCs w:val="24"/>
        </w:rPr>
        <w:t>eveniment organizat de Institutul de Cercetări Juridice ”Acad.Andrei Rădulescu”</w:t>
      </w:r>
      <w:r w:rsidR="00AA70BB" w:rsidRPr="00951658">
        <w:rPr>
          <w:szCs w:val="24"/>
        </w:rPr>
        <w:t xml:space="preserve">, </w:t>
      </w:r>
      <w:r w:rsidR="004B20FA" w:rsidRPr="00951658">
        <w:rPr>
          <w:i/>
          <w:iCs/>
          <w:szCs w:val="24"/>
          <w:lang w:eastAsia="en-GB"/>
        </w:rPr>
        <w:t>07 Decembrie 2023</w:t>
      </w:r>
      <w:r w:rsidR="00AA70BB" w:rsidRPr="00951658">
        <w:rPr>
          <w:i/>
          <w:iCs/>
          <w:szCs w:val="24"/>
          <w:lang w:eastAsia="en-GB"/>
        </w:rPr>
        <w:t xml:space="preserve">, </w:t>
      </w:r>
      <w:r w:rsidR="00AA70BB" w:rsidRPr="00951658">
        <w:rPr>
          <w:szCs w:val="24"/>
          <w:lang w:eastAsia="en-GB"/>
        </w:rPr>
        <w:t>București</w:t>
      </w:r>
      <w:r w:rsidR="004B20FA" w:rsidRPr="00951658">
        <w:rPr>
          <w:szCs w:val="24"/>
          <w:lang w:eastAsia="en-GB"/>
        </w:rPr>
        <w:t xml:space="preserve">; </w:t>
      </w:r>
    </w:p>
    <w:p w14:paraId="052E3788" w14:textId="74F34161" w:rsidR="009C13F4" w:rsidRPr="00951658" w:rsidRDefault="00C307EA" w:rsidP="00951658">
      <w:pPr>
        <w:spacing w:line="276" w:lineRule="auto"/>
        <w:ind w:firstLine="720"/>
        <w:jc w:val="both"/>
        <w:rPr>
          <w:szCs w:val="24"/>
          <w:lang w:val="fr-FR" w:eastAsia="en-GB"/>
        </w:rPr>
      </w:pPr>
      <w:r w:rsidRPr="00951658">
        <w:rPr>
          <w:b/>
          <w:bCs/>
          <w:szCs w:val="24"/>
          <w:lang w:val="fr-FR" w:eastAsia="en-GB"/>
        </w:rPr>
        <w:t xml:space="preserve">IV. </w:t>
      </w:r>
      <w:proofErr w:type="gramStart"/>
      <w:r w:rsidRPr="00951658">
        <w:rPr>
          <w:b/>
          <w:bCs/>
          <w:szCs w:val="24"/>
          <w:lang w:val="fr-FR" w:eastAsia="en-GB"/>
        </w:rPr>
        <w:t xml:space="preserve">Alte </w:t>
      </w:r>
      <w:r w:rsidR="001A1945" w:rsidRPr="00951658">
        <w:rPr>
          <w:b/>
          <w:bCs/>
          <w:szCs w:val="24"/>
          <w:lang w:val="fr-FR" w:eastAsia="en-GB"/>
        </w:rPr>
        <w:t xml:space="preserve"> </w:t>
      </w:r>
      <w:proofErr w:type="spellStart"/>
      <w:r w:rsidR="001A1945" w:rsidRPr="00951658">
        <w:rPr>
          <w:b/>
          <w:bCs/>
          <w:szCs w:val="24"/>
          <w:lang w:val="fr-FR" w:eastAsia="en-GB"/>
        </w:rPr>
        <w:t>evenimente</w:t>
      </w:r>
      <w:proofErr w:type="spellEnd"/>
      <w:proofErr w:type="gramEnd"/>
      <w:r w:rsidR="001A1945" w:rsidRPr="00951658">
        <w:rPr>
          <w:szCs w:val="24"/>
          <w:lang w:val="fr-FR" w:eastAsia="en-GB"/>
        </w:rPr>
        <w:t xml:space="preserve"> : </w:t>
      </w:r>
    </w:p>
    <w:p w14:paraId="7CE70D54" w14:textId="3C47F302" w:rsidR="008B7E5D" w:rsidRPr="00951658" w:rsidRDefault="001A1945" w:rsidP="00951658">
      <w:pPr>
        <w:spacing w:line="276" w:lineRule="auto"/>
        <w:jc w:val="both"/>
        <w:rPr>
          <w:szCs w:val="24"/>
          <w:lang w:eastAsia="en-GB"/>
        </w:rPr>
      </w:pPr>
      <w:r w:rsidRPr="00951658">
        <w:rPr>
          <w:szCs w:val="24"/>
          <w:lang w:val="fr-FR" w:eastAsia="en-GB"/>
        </w:rPr>
        <w:tab/>
      </w:r>
      <w:r w:rsidR="00112103" w:rsidRPr="00951658">
        <w:rPr>
          <w:i/>
          <w:iCs/>
          <w:szCs w:val="24"/>
          <w:lang w:val="fr-FR" w:eastAsia="en-GB"/>
        </w:rPr>
        <w:t>(</w:t>
      </w:r>
      <w:r w:rsidR="00450CF7" w:rsidRPr="00951658">
        <w:rPr>
          <w:b/>
          <w:bCs/>
          <w:i/>
          <w:iCs/>
          <w:szCs w:val="24"/>
          <w:lang w:eastAsia="en-GB"/>
        </w:rPr>
        <w:t>1</w:t>
      </w:r>
      <w:r w:rsidR="00112103" w:rsidRPr="00951658">
        <w:rPr>
          <w:b/>
          <w:bCs/>
          <w:i/>
          <w:iCs/>
          <w:szCs w:val="24"/>
          <w:lang w:eastAsia="en-GB"/>
        </w:rPr>
        <w:t>)</w:t>
      </w:r>
      <w:r w:rsidR="00450CF7" w:rsidRPr="00951658">
        <w:rPr>
          <w:szCs w:val="24"/>
          <w:lang w:eastAsia="en-GB"/>
        </w:rPr>
        <w:t xml:space="preserve"> </w:t>
      </w:r>
      <w:r w:rsidR="007857AE" w:rsidRPr="00951658">
        <w:rPr>
          <w:szCs w:val="24"/>
          <w:lang w:eastAsia="en-GB"/>
        </w:rPr>
        <w:t>M</w:t>
      </w:r>
      <w:r w:rsidR="008B7E5D" w:rsidRPr="00951658">
        <w:rPr>
          <w:szCs w:val="24"/>
          <w:lang w:eastAsia="en-GB"/>
        </w:rPr>
        <w:t xml:space="preserve">asă rotundă </w:t>
      </w:r>
      <w:r w:rsidR="00450CF7" w:rsidRPr="00951658">
        <w:rPr>
          <w:szCs w:val="24"/>
          <w:lang w:eastAsia="en-GB"/>
        </w:rPr>
        <w:t>”</w:t>
      </w:r>
      <w:r w:rsidR="008B7E5D" w:rsidRPr="00951658">
        <w:rPr>
          <w:i/>
          <w:iCs/>
          <w:szCs w:val="24"/>
          <w:lang w:eastAsia="en-GB"/>
        </w:rPr>
        <w:t xml:space="preserve">Inteligența </w:t>
      </w:r>
      <w:proofErr w:type="gramStart"/>
      <w:r w:rsidR="008B7E5D" w:rsidRPr="00951658">
        <w:rPr>
          <w:i/>
          <w:iCs/>
          <w:szCs w:val="24"/>
          <w:lang w:eastAsia="en-GB"/>
        </w:rPr>
        <w:t>artificială:</w:t>
      </w:r>
      <w:proofErr w:type="gramEnd"/>
      <w:r w:rsidR="008B7E5D" w:rsidRPr="00951658">
        <w:rPr>
          <w:i/>
          <w:iCs/>
          <w:szCs w:val="24"/>
          <w:lang w:eastAsia="en-GB"/>
        </w:rPr>
        <w:t xml:space="preserve"> nevoia și perspectivele reglementării juridice</w:t>
      </w:r>
      <w:r w:rsidR="00450CF7" w:rsidRPr="00951658">
        <w:rPr>
          <w:szCs w:val="24"/>
          <w:lang w:eastAsia="en-GB"/>
        </w:rPr>
        <w:t xml:space="preserve">”. </w:t>
      </w:r>
      <w:r w:rsidR="008B7E5D" w:rsidRPr="00951658">
        <w:rPr>
          <w:szCs w:val="24"/>
          <w:lang w:eastAsia="en-GB"/>
        </w:rPr>
        <w:t>Intervenții:</w:t>
      </w:r>
      <w:r w:rsidR="00450CF7" w:rsidRPr="00951658">
        <w:rPr>
          <w:szCs w:val="24"/>
          <w:lang w:eastAsia="en-GB"/>
        </w:rPr>
        <w:t xml:space="preserve"> ”</w:t>
      </w:r>
      <w:r w:rsidR="008B7E5D" w:rsidRPr="00951658">
        <w:rPr>
          <w:i/>
          <w:iCs/>
          <w:szCs w:val="24"/>
          <w:lang w:eastAsia="en-GB"/>
        </w:rPr>
        <w:t>Digitalizarea și IA în dreptul privat</w:t>
      </w:r>
      <w:r w:rsidR="00450CF7" w:rsidRPr="00951658">
        <w:rPr>
          <w:szCs w:val="24"/>
          <w:lang w:eastAsia="en-GB"/>
        </w:rPr>
        <w:t>”</w:t>
      </w:r>
      <w:r w:rsidRPr="00951658">
        <w:rPr>
          <w:szCs w:val="24"/>
          <w:lang w:eastAsia="en-GB"/>
        </w:rPr>
        <w:t xml:space="preserve">, </w:t>
      </w:r>
      <w:r w:rsidR="00450CF7" w:rsidRPr="00951658">
        <w:rPr>
          <w:szCs w:val="24"/>
          <w:lang w:eastAsia="en-GB"/>
        </w:rPr>
        <w:t>conferențiar.</w:t>
      </w:r>
      <w:r w:rsidR="008B7E5D" w:rsidRPr="00951658">
        <w:rPr>
          <w:szCs w:val="24"/>
          <w:lang w:eastAsia="en-GB"/>
        </w:rPr>
        <w:t xml:space="preserve"> CS I, dr.Gheorghe Buta, ICJ;</w:t>
      </w:r>
      <w:r w:rsidRPr="00951658">
        <w:rPr>
          <w:szCs w:val="24"/>
          <w:lang w:eastAsia="en-GB"/>
        </w:rPr>
        <w:t xml:space="preserve"> </w:t>
      </w:r>
      <w:r w:rsidR="00450CF7" w:rsidRPr="00951658">
        <w:rPr>
          <w:szCs w:val="24"/>
          <w:lang w:eastAsia="en-GB"/>
        </w:rPr>
        <w:t>”</w:t>
      </w:r>
      <w:r w:rsidR="008B7E5D" w:rsidRPr="00951658">
        <w:rPr>
          <w:i/>
          <w:iCs/>
          <w:szCs w:val="24"/>
          <w:lang w:eastAsia="en-GB"/>
        </w:rPr>
        <w:t>IA: cursa mondială a reglementări</w:t>
      </w:r>
      <w:r w:rsidR="00450CF7" w:rsidRPr="00951658">
        <w:rPr>
          <w:szCs w:val="24"/>
          <w:lang w:eastAsia="en-GB"/>
        </w:rPr>
        <w:t>” – conferențiar : p</w:t>
      </w:r>
      <w:r w:rsidR="008B7E5D" w:rsidRPr="00951658">
        <w:rPr>
          <w:szCs w:val="24"/>
          <w:lang w:eastAsia="en-GB"/>
        </w:rPr>
        <w:t>rof. univ. dr. Mircea Duțu, director ICJ</w:t>
      </w:r>
      <w:r w:rsidR="00AA70BB" w:rsidRPr="00951658">
        <w:rPr>
          <w:szCs w:val="24"/>
          <w:lang w:eastAsia="en-GB"/>
        </w:rPr>
        <w:t xml:space="preserve">, </w:t>
      </w:r>
      <w:r w:rsidR="007857AE" w:rsidRPr="00951658">
        <w:rPr>
          <w:b/>
          <w:bCs/>
          <w:i/>
          <w:iCs/>
          <w:szCs w:val="24"/>
          <w:lang w:eastAsia="en-GB"/>
        </w:rPr>
        <w:t>15 iunie 2023</w:t>
      </w:r>
      <w:r w:rsidR="00AA70BB" w:rsidRPr="00951658">
        <w:rPr>
          <w:i/>
          <w:iCs/>
          <w:szCs w:val="24"/>
          <w:lang w:eastAsia="en-GB"/>
        </w:rPr>
        <w:t xml:space="preserve">, </w:t>
      </w:r>
      <w:r w:rsidR="00AA70BB" w:rsidRPr="00951658">
        <w:rPr>
          <w:szCs w:val="24"/>
          <w:lang w:eastAsia="en-GB"/>
        </w:rPr>
        <w:t>București</w:t>
      </w:r>
      <w:r w:rsidR="007857AE" w:rsidRPr="00951658">
        <w:rPr>
          <w:szCs w:val="24"/>
          <w:lang w:eastAsia="en-GB"/>
        </w:rPr>
        <w:t xml:space="preserve">; </w:t>
      </w:r>
    </w:p>
    <w:p w14:paraId="0A6CFA96" w14:textId="2F425C2F" w:rsidR="001A1945" w:rsidRPr="00951658" w:rsidRDefault="009C13F4" w:rsidP="00951658">
      <w:pPr>
        <w:spacing w:line="276" w:lineRule="auto"/>
        <w:jc w:val="both"/>
        <w:rPr>
          <w:szCs w:val="24"/>
          <w:lang w:eastAsia="en-GB"/>
        </w:rPr>
      </w:pPr>
      <w:r w:rsidRPr="00951658">
        <w:rPr>
          <w:szCs w:val="24"/>
          <w:lang w:eastAsia="en-GB"/>
        </w:rPr>
        <w:tab/>
      </w:r>
      <w:r w:rsidR="00112103" w:rsidRPr="00951658">
        <w:rPr>
          <w:i/>
          <w:iCs/>
          <w:szCs w:val="24"/>
          <w:lang w:eastAsia="en-GB"/>
        </w:rPr>
        <w:t>(</w:t>
      </w:r>
      <w:r w:rsidRPr="00951658">
        <w:rPr>
          <w:b/>
          <w:bCs/>
          <w:i/>
          <w:iCs/>
          <w:szCs w:val="24"/>
          <w:lang w:eastAsia="en-GB"/>
        </w:rPr>
        <w:t>2</w:t>
      </w:r>
      <w:r w:rsidR="00112103" w:rsidRPr="00951658">
        <w:rPr>
          <w:b/>
          <w:bCs/>
          <w:i/>
          <w:iCs/>
          <w:szCs w:val="24"/>
          <w:lang w:eastAsia="en-GB"/>
        </w:rPr>
        <w:t>)</w:t>
      </w:r>
      <w:r w:rsidRPr="00951658">
        <w:rPr>
          <w:szCs w:val="24"/>
          <w:lang w:eastAsia="en-GB"/>
        </w:rPr>
        <w:t xml:space="preserve"> </w:t>
      </w:r>
      <w:r w:rsidR="001A1945" w:rsidRPr="00951658">
        <w:rPr>
          <w:szCs w:val="24"/>
          <w:lang w:eastAsia="en-GB"/>
        </w:rPr>
        <w:t>Dezbaterea ”</w:t>
      </w:r>
      <w:r w:rsidR="001A1945" w:rsidRPr="00951658">
        <w:rPr>
          <w:i/>
          <w:iCs/>
          <w:szCs w:val="24"/>
          <w:lang w:eastAsia="en-GB"/>
        </w:rPr>
        <w:t>Codul amenajării teritoriului, urbanismului și construcțiilor: ce fel de codificare?</w:t>
      </w:r>
      <w:r w:rsidR="001A1945" w:rsidRPr="00951658">
        <w:rPr>
          <w:szCs w:val="24"/>
          <w:lang w:eastAsia="en-GB"/>
        </w:rPr>
        <w:t xml:space="preserve">”; Intervenții: prof.univ.dr. Mircea Duțu - director ICJ, CS I, prof.univ.dr. Dana Apostol – CS, dr. Dumitru Dobrev; </w:t>
      </w:r>
      <w:r w:rsidR="001A1945" w:rsidRPr="00951658">
        <w:rPr>
          <w:szCs w:val="24"/>
        </w:rPr>
        <w:t xml:space="preserve">eveniment organizat de Institutul de Cercetări Juridice ”Acad.Andrei Rădulescu” </w:t>
      </w:r>
      <w:r w:rsidR="00AA70BB" w:rsidRPr="00951658">
        <w:rPr>
          <w:szCs w:val="24"/>
        </w:rPr>
        <w:t xml:space="preserve">, </w:t>
      </w:r>
      <w:r w:rsidR="001A1945" w:rsidRPr="00951658">
        <w:rPr>
          <w:rStyle w:val="x193iq5w"/>
          <w:b/>
          <w:bCs/>
          <w:i/>
          <w:iCs/>
          <w:szCs w:val="24"/>
        </w:rPr>
        <w:t>22 iunie 202</w:t>
      </w:r>
      <w:r w:rsidR="00AA70BB" w:rsidRPr="00951658">
        <w:rPr>
          <w:rStyle w:val="x193iq5w"/>
          <w:b/>
          <w:bCs/>
          <w:i/>
          <w:iCs/>
          <w:szCs w:val="24"/>
        </w:rPr>
        <w:t>3</w:t>
      </w:r>
      <w:r w:rsidR="00AA70BB" w:rsidRPr="00951658">
        <w:rPr>
          <w:rStyle w:val="x193iq5w"/>
          <w:i/>
          <w:iCs/>
          <w:szCs w:val="24"/>
        </w:rPr>
        <w:t xml:space="preserve">, </w:t>
      </w:r>
      <w:r w:rsidR="00AA70BB" w:rsidRPr="00951658">
        <w:rPr>
          <w:rStyle w:val="x193iq5w"/>
          <w:szCs w:val="24"/>
        </w:rPr>
        <w:t>București</w:t>
      </w:r>
      <w:r w:rsidR="001A1945" w:rsidRPr="00951658">
        <w:rPr>
          <w:rStyle w:val="x193iq5w"/>
          <w:szCs w:val="24"/>
        </w:rPr>
        <w:t xml:space="preserve">; </w:t>
      </w:r>
    </w:p>
    <w:p w14:paraId="1BD1C6FA" w14:textId="1FD7435A" w:rsidR="00154616" w:rsidRPr="00951658" w:rsidRDefault="00112103" w:rsidP="00951658">
      <w:pPr>
        <w:spacing w:line="276" w:lineRule="auto"/>
        <w:ind w:firstLine="720"/>
        <w:jc w:val="both"/>
        <w:rPr>
          <w:szCs w:val="24"/>
          <w:lang w:eastAsia="en-GB"/>
        </w:rPr>
      </w:pPr>
      <w:r w:rsidRPr="00951658">
        <w:rPr>
          <w:b/>
          <w:bCs/>
          <w:i/>
          <w:iCs/>
          <w:szCs w:val="24"/>
          <w:lang w:eastAsia="en-GB"/>
        </w:rPr>
        <w:t>(</w:t>
      </w:r>
      <w:r w:rsidR="00154616" w:rsidRPr="00951658">
        <w:rPr>
          <w:b/>
          <w:bCs/>
          <w:i/>
          <w:iCs/>
          <w:szCs w:val="24"/>
          <w:lang w:eastAsia="en-GB"/>
        </w:rPr>
        <w:t>3</w:t>
      </w:r>
      <w:r w:rsidRPr="00951658">
        <w:rPr>
          <w:b/>
          <w:bCs/>
          <w:i/>
          <w:iCs/>
          <w:szCs w:val="24"/>
          <w:lang w:eastAsia="en-GB"/>
        </w:rPr>
        <w:t>)</w:t>
      </w:r>
      <w:r w:rsidR="00154616" w:rsidRPr="00951658">
        <w:rPr>
          <w:szCs w:val="24"/>
          <w:lang w:eastAsia="en-GB"/>
        </w:rPr>
        <w:t xml:space="preserve"> </w:t>
      </w:r>
      <w:r w:rsidR="00F67C6E" w:rsidRPr="00951658">
        <w:rPr>
          <w:szCs w:val="24"/>
          <w:lang w:eastAsia="en-GB"/>
        </w:rPr>
        <w:t>D</w:t>
      </w:r>
      <w:r w:rsidR="00154616" w:rsidRPr="00951658">
        <w:rPr>
          <w:szCs w:val="24"/>
          <w:lang w:eastAsia="en-GB"/>
        </w:rPr>
        <w:t>ezbaterea ”</w:t>
      </w:r>
      <w:r w:rsidR="00154616" w:rsidRPr="00951658">
        <w:rPr>
          <w:i/>
          <w:iCs/>
          <w:szCs w:val="24"/>
          <w:lang w:eastAsia="en-GB"/>
        </w:rPr>
        <w:t>Ne/conformitatea unor prelevări de probe ADN cu principiile dreptului Uniunii Europene</w:t>
      </w:r>
      <w:r w:rsidR="00154616" w:rsidRPr="00951658">
        <w:rPr>
          <w:szCs w:val="24"/>
          <w:lang w:eastAsia="en-GB"/>
        </w:rPr>
        <w:t>”</w:t>
      </w:r>
      <w:r w:rsidR="00F67C6E" w:rsidRPr="00951658">
        <w:rPr>
          <w:szCs w:val="24"/>
          <w:lang w:eastAsia="en-GB"/>
        </w:rPr>
        <w:t xml:space="preserve">, moderator, CS I prof. Daniel-Mihail Șandru ; intervenții :  CS III, conf. univ. dr. Simona Maya Teodoroiu, conf. univ. dr. Nicolae-Dragoș Ploeșteanu, av. Emanuel Drăgan ; eveniment  </w:t>
      </w:r>
      <w:r w:rsidR="00154616" w:rsidRPr="00951658">
        <w:rPr>
          <w:szCs w:val="24"/>
          <w:lang w:eastAsia="en-GB"/>
        </w:rPr>
        <w:t>organizat de Centrul de Studii de Drept European din cadrul Institutul de Cercetări Juridice ”Acad. Andrei Rădulescu” al Academiei Române</w:t>
      </w:r>
      <w:r w:rsidR="00AA70BB" w:rsidRPr="00951658">
        <w:rPr>
          <w:szCs w:val="24"/>
          <w:lang w:eastAsia="en-GB"/>
        </w:rPr>
        <w:t xml:space="preserve">, </w:t>
      </w:r>
      <w:r w:rsidR="00F67C6E" w:rsidRPr="00951658">
        <w:rPr>
          <w:i/>
          <w:iCs/>
          <w:szCs w:val="24"/>
          <w:lang w:eastAsia="en-GB"/>
        </w:rPr>
        <w:t>28 septembrie 2023</w:t>
      </w:r>
      <w:r w:rsidR="00AA70BB" w:rsidRPr="00951658">
        <w:rPr>
          <w:i/>
          <w:iCs/>
          <w:szCs w:val="24"/>
          <w:lang w:eastAsia="en-GB"/>
        </w:rPr>
        <w:t xml:space="preserve">, </w:t>
      </w:r>
      <w:r w:rsidR="00AA70BB" w:rsidRPr="00951658">
        <w:rPr>
          <w:szCs w:val="24"/>
          <w:lang w:eastAsia="en-GB"/>
        </w:rPr>
        <w:t>București</w:t>
      </w:r>
      <w:r w:rsidR="00F67C6E" w:rsidRPr="00951658">
        <w:rPr>
          <w:szCs w:val="24"/>
          <w:lang w:eastAsia="en-GB"/>
        </w:rPr>
        <w:t xml:space="preserve">; </w:t>
      </w:r>
    </w:p>
    <w:p w14:paraId="6A053F7C" w14:textId="203FAA17" w:rsidR="00450CF7" w:rsidRPr="00951658" w:rsidRDefault="00F06B97" w:rsidP="00951658">
      <w:pPr>
        <w:spacing w:line="276" w:lineRule="auto"/>
        <w:jc w:val="both"/>
        <w:rPr>
          <w:szCs w:val="24"/>
          <w:lang w:eastAsia="en-GB"/>
        </w:rPr>
      </w:pPr>
      <w:r w:rsidRPr="00951658">
        <w:rPr>
          <w:szCs w:val="24"/>
          <w:lang w:val="fr-FR" w:eastAsia="en-GB"/>
        </w:rPr>
        <w:tab/>
      </w:r>
      <w:r w:rsidR="00112103" w:rsidRPr="00951658">
        <w:rPr>
          <w:i/>
          <w:iCs/>
          <w:szCs w:val="24"/>
          <w:lang w:val="fr-FR" w:eastAsia="en-GB"/>
        </w:rPr>
        <w:t>(</w:t>
      </w:r>
      <w:r w:rsidRPr="00951658">
        <w:rPr>
          <w:b/>
          <w:bCs/>
          <w:i/>
          <w:iCs/>
          <w:szCs w:val="24"/>
          <w:lang w:eastAsia="en-GB"/>
        </w:rPr>
        <w:t>4</w:t>
      </w:r>
      <w:r w:rsidR="00112103" w:rsidRPr="00951658">
        <w:rPr>
          <w:b/>
          <w:bCs/>
          <w:i/>
          <w:iCs/>
          <w:szCs w:val="24"/>
          <w:lang w:eastAsia="en-GB"/>
        </w:rPr>
        <w:t>)</w:t>
      </w:r>
      <w:r w:rsidRPr="00951658">
        <w:rPr>
          <w:szCs w:val="24"/>
          <w:lang w:eastAsia="en-GB"/>
        </w:rPr>
        <w:t xml:space="preserve"> Conferința ”</w:t>
      </w:r>
      <w:r w:rsidRPr="00951658">
        <w:rPr>
          <w:i/>
          <w:iCs/>
          <w:szCs w:val="24"/>
          <w:lang w:eastAsia="en-GB"/>
        </w:rPr>
        <w:t>130 de ani de la naşterea profesorului Vintilă Dongoroz (1893-1976)</w:t>
      </w:r>
      <w:r w:rsidRPr="00951658">
        <w:rPr>
          <w:szCs w:val="24"/>
          <w:lang w:eastAsia="en-GB"/>
        </w:rPr>
        <w:t xml:space="preserve">”, </w:t>
      </w:r>
      <w:proofErr w:type="gramStart"/>
      <w:r w:rsidRPr="00951658">
        <w:rPr>
          <w:szCs w:val="24"/>
          <w:lang w:eastAsia="en-GB"/>
        </w:rPr>
        <w:t>moderator:</w:t>
      </w:r>
      <w:proofErr w:type="gramEnd"/>
      <w:r w:rsidRPr="00951658">
        <w:rPr>
          <w:szCs w:val="24"/>
          <w:lang w:eastAsia="en-GB"/>
        </w:rPr>
        <w:t xml:space="preserve"> CS II, dr. Ion Ifrim; Invitați: prof.univ.dr. Rodica Stănoiu, cercetător științific emerit, prof.univ.dr. Nicolae Volonciu; </w:t>
      </w:r>
      <w:r w:rsidRPr="00951658">
        <w:rPr>
          <w:szCs w:val="24"/>
        </w:rPr>
        <w:t>eveniment organizat de Institutul de Cercetări Juridice ”Acad.Andrei Rădulescu”</w:t>
      </w:r>
      <w:r w:rsidR="00AA70BB" w:rsidRPr="00951658">
        <w:rPr>
          <w:szCs w:val="24"/>
        </w:rPr>
        <w:t xml:space="preserve">, </w:t>
      </w:r>
      <w:r w:rsidRPr="00951658">
        <w:rPr>
          <w:b/>
          <w:bCs/>
          <w:i/>
          <w:iCs/>
          <w:szCs w:val="24"/>
          <w:lang w:eastAsia="en-GB"/>
        </w:rPr>
        <w:t>28 Noiembrie 2023</w:t>
      </w:r>
      <w:r w:rsidR="00AA70BB" w:rsidRPr="00951658">
        <w:rPr>
          <w:i/>
          <w:iCs/>
          <w:szCs w:val="24"/>
          <w:lang w:eastAsia="en-GB"/>
        </w:rPr>
        <w:t xml:space="preserve">, </w:t>
      </w:r>
      <w:r w:rsidR="00AA70BB" w:rsidRPr="00951658">
        <w:rPr>
          <w:szCs w:val="24"/>
          <w:lang w:eastAsia="en-GB"/>
        </w:rPr>
        <w:t>București</w:t>
      </w:r>
      <w:r w:rsidRPr="00951658">
        <w:rPr>
          <w:szCs w:val="24"/>
          <w:lang w:eastAsia="en-GB"/>
        </w:rPr>
        <w:t xml:space="preserve">; </w:t>
      </w:r>
    </w:p>
    <w:p w14:paraId="3D75EA92" w14:textId="77777777" w:rsidR="009C13F4" w:rsidRPr="00951658" w:rsidRDefault="009C13F4" w:rsidP="00951658">
      <w:pPr>
        <w:pStyle w:val="ListParagraph"/>
        <w:spacing w:line="276" w:lineRule="auto"/>
        <w:ind w:left="1440"/>
        <w:rPr>
          <w:szCs w:val="24"/>
        </w:rPr>
      </w:pPr>
    </w:p>
    <w:p w14:paraId="610A6A25" w14:textId="0C9A212A" w:rsidR="00115115" w:rsidRPr="00951658" w:rsidRDefault="000E7749" w:rsidP="00951658">
      <w:pPr>
        <w:spacing w:line="276" w:lineRule="auto"/>
        <w:ind w:firstLine="720"/>
        <w:rPr>
          <w:szCs w:val="24"/>
          <w:lang w:eastAsia="en-GB"/>
        </w:rPr>
      </w:pPr>
      <w:r w:rsidRPr="00951658">
        <w:rPr>
          <w:b/>
          <w:bCs/>
          <w:szCs w:val="24"/>
          <w:lang w:eastAsia="en-GB"/>
        </w:rPr>
        <w:t>B.</w:t>
      </w:r>
      <w:r w:rsidRPr="00951658">
        <w:rPr>
          <w:szCs w:val="24"/>
          <w:lang w:eastAsia="en-GB"/>
        </w:rPr>
        <w:t xml:space="preserve"> </w:t>
      </w:r>
      <w:r w:rsidRPr="00951658">
        <w:rPr>
          <w:b/>
          <w:bCs/>
          <w:szCs w:val="24"/>
        </w:rPr>
        <w:t>Evenimente organizate în parteneriat</w:t>
      </w:r>
    </w:p>
    <w:p w14:paraId="145E1CF9" w14:textId="456CF864" w:rsidR="000E7749" w:rsidRPr="00951658" w:rsidRDefault="00112103" w:rsidP="00951658">
      <w:pPr>
        <w:pStyle w:val="ListParagraph"/>
        <w:spacing w:line="276" w:lineRule="auto"/>
        <w:ind w:left="0" w:firstLine="720"/>
        <w:jc w:val="both"/>
        <w:rPr>
          <w:rStyle w:val="x193iq5w"/>
          <w:szCs w:val="24"/>
        </w:rPr>
      </w:pPr>
      <w:r w:rsidRPr="00951658">
        <w:rPr>
          <w:rStyle w:val="x193iq5w"/>
          <w:b/>
          <w:bCs/>
          <w:i/>
          <w:iCs/>
          <w:szCs w:val="24"/>
        </w:rPr>
        <w:t>(</w:t>
      </w:r>
      <w:r w:rsidR="000E7749" w:rsidRPr="00951658">
        <w:rPr>
          <w:rStyle w:val="x193iq5w"/>
          <w:b/>
          <w:bCs/>
          <w:i/>
          <w:iCs/>
          <w:szCs w:val="24"/>
        </w:rPr>
        <w:t>1</w:t>
      </w:r>
      <w:r w:rsidRPr="00951658">
        <w:rPr>
          <w:rStyle w:val="x193iq5w"/>
          <w:b/>
          <w:bCs/>
          <w:i/>
          <w:iCs/>
          <w:szCs w:val="24"/>
        </w:rPr>
        <w:t>)</w:t>
      </w:r>
      <w:r w:rsidR="000E7749" w:rsidRPr="00951658">
        <w:rPr>
          <w:rStyle w:val="x193iq5w"/>
          <w:szCs w:val="24"/>
        </w:rPr>
        <w:t xml:space="preserve"> Conferința ”</w:t>
      </w:r>
      <w:r w:rsidR="000E7749" w:rsidRPr="00951658">
        <w:rPr>
          <w:rStyle w:val="x193iq5w"/>
          <w:i/>
          <w:iCs/>
          <w:szCs w:val="24"/>
        </w:rPr>
        <w:t>Suveranism, Suveranitate, Desuveranizare</w:t>
      </w:r>
      <w:r w:rsidR="000E7749" w:rsidRPr="00951658">
        <w:rPr>
          <w:rStyle w:val="x193iq5w"/>
          <w:szCs w:val="24"/>
        </w:rPr>
        <w:t>”, organizată de Institutul de Cercetări Juridice în parteneriat cu Institutul de Sociologie al Academiei Române și Centrul European de Studii în Probleme Etnice al Academiei Române</w:t>
      </w:r>
      <w:r w:rsidR="00AA70BB" w:rsidRPr="00951658">
        <w:rPr>
          <w:rStyle w:val="x193iq5w"/>
          <w:szCs w:val="24"/>
        </w:rPr>
        <w:t xml:space="preserve">, </w:t>
      </w:r>
      <w:r w:rsidR="000E7749" w:rsidRPr="00951658">
        <w:rPr>
          <w:rStyle w:val="x193iq5w"/>
          <w:szCs w:val="24"/>
        </w:rPr>
        <w:t>05 iulie 2023</w:t>
      </w:r>
      <w:r w:rsidR="00AA70BB" w:rsidRPr="00951658">
        <w:rPr>
          <w:rStyle w:val="x193iq5w"/>
          <w:szCs w:val="24"/>
        </w:rPr>
        <w:t xml:space="preserve">, București. </w:t>
      </w:r>
    </w:p>
    <w:p w14:paraId="7A1B83BF" w14:textId="77777777" w:rsidR="000E7749" w:rsidRPr="00951658" w:rsidRDefault="000E7749" w:rsidP="00951658">
      <w:pPr>
        <w:pStyle w:val="ListParagraph"/>
        <w:spacing w:line="276" w:lineRule="auto"/>
        <w:ind w:left="0" w:firstLine="720"/>
        <w:jc w:val="both"/>
        <w:rPr>
          <w:rStyle w:val="x193iq5w"/>
          <w:szCs w:val="24"/>
        </w:rPr>
      </w:pPr>
    </w:p>
    <w:p w14:paraId="037B5035" w14:textId="1824BCA9" w:rsidR="0024034B" w:rsidRPr="00951658" w:rsidRDefault="00112103" w:rsidP="00951658">
      <w:pPr>
        <w:spacing w:line="276" w:lineRule="auto"/>
        <w:jc w:val="both"/>
        <w:rPr>
          <w:szCs w:val="24"/>
        </w:rPr>
      </w:pPr>
      <w:r w:rsidRPr="00951658">
        <w:rPr>
          <w:b/>
          <w:bCs/>
          <w:szCs w:val="24"/>
          <w:lang w:val="fr-FR"/>
        </w:rPr>
        <w:t>4</w:t>
      </w:r>
      <w:r w:rsidRPr="00951658">
        <w:rPr>
          <w:b/>
          <w:bCs/>
          <w:szCs w:val="24"/>
        </w:rPr>
        <w:t>.</w:t>
      </w:r>
      <w:r w:rsidRPr="00951658">
        <w:rPr>
          <w:szCs w:val="24"/>
        </w:rPr>
        <w:t xml:space="preserve"> </w:t>
      </w:r>
      <w:r w:rsidR="0024034B" w:rsidRPr="00951658">
        <w:rPr>
          <w:szCs w:val="24"/>
        </w:rPr>
        <w:t xml:space="preserve">Număr brevete </w:t>
      </w:r>
      <w:proofErr w:type="gramStart"/>
      <w:r w:rsidR="0024034B" w:rsidRPr="00951658">
        <w:rPr>
          <w:szCs w:val="24"/>
        </w:rPr>
        <w:t>valorificate:</w:t>
      </w:r>
      <w:proofErr w:type="gramEnd"/>
      <w:r w:rsidR="0024034B" w:rsidRPr="00951658">
        <w:rPr>
          <w:szCs w:val="24"/>
        </w:rPr>
        <w:t xml:space="preserve"> </w:t>
      </w:r>
      <w:r w:rsidRPr="00951658">
        <w:rPr>
          <w:i/>
          <w:iCs/>
          <w:szCs w:val="24"/>
        </w:rPr>
        <w:t>Nu este cazul</w:t>
      </w:r>
    </w:p>
    <w:p w14:paraId="2CC0A299" w14:textId="77777777" w:rsidR="0024034B" w:rsidRPr="00951658" w:rsidRDefault="0024034B" w:rsidP="00951658">
      <w:pPr>
        <w:pStyle w:val="ListParagraph"/>
        <w:numPr>
          <w:ilvl w:val="0"/>
          <w:numId w:val="32"/>
        </w:numPr>
        <w:spacing w:line="276" w:lineRule="auto"/>
        <w:rPr>
          <w:szCs w:val="24"/>
        </w:rPr>
      </w:pPr>
      <w:r w:rsidRPr="00951658">
        <w:rPr>
          <w:szCs w:val="24"/>
        </w:rPr>
        <w:t>la nivel international;</w:t>
      </w:r>
    </w:p>
    <w:p w14:paraId="752A9AE6" w14:textId="77A50344" w:rsidR="0024034B" w:rsidRPr="00951658" w:rsidRDefault="0024034B" w:rsidP="00951658">
      <w:pPr>
        <w:pStyle w:val="ListParagraph"/>
        <w:numPr>
          <w:ilvl w:val="0"/>
          <w:numId w:val="32"/>
        </w:numPr>
        <w:spacing w:line="276" w:lineRule="auto"/>
        <w:rPr>
          <w:szCs w:val="24"/>
        </w:rPr>
      </w:pPr>
      <w:r w:rsidRPr="00951658">
        <w:rPr>
          <w:szCs w:val="24"/>
        </w:rPr>
        <w:t>la nivel național</w:t>
      </w:r>
      <w:r w:rsidR="00112103" w:rsidRPr="00951658">
        <w:rPr>
          <w:szCs w:val="24"/>
        </w:rPr>
        <w:t>;</w:t>
      </w:r>
    </w:p>
    <w:p w14:paraId="5F200A42" w14:textId="3DED081D" w:rsidR="0024034B" w:rsidRPr="00951658" w:rsidRDefault="00112103" w:rsidP="00951658">
      <w:pPr>
        <w:spacing w:line="276" w:lineRule="auto"/>
        <w:rPr>
          <w:szCs w:val="24"/>
        </w:rPr>
      </w:pPr>
      <w:r w:rsidRPr="00951658">
        <w:rPr>
          <w:b/>
          <w:bCs/>
          <w:szCs w:val="24"/>
        </w:rPr>
        <w:t>5.</w:t>
      </w:r>
      <w:r w:rsidRPr="00951658">
        <w:rPr>
          <w:szCs w:val="24"/>
        </w:rPr>
        <w:t xml:space="preserve"> </w:t>
      </w:r>
      <w:r w:rsidR="0024034B" w:rsidRPr="00951658">
        <w:rPr>
          <w:szCs w:val="24"/>
        </w:rPr>
        <w:t xml:space="preserve">Număr brevete obținute:  </w:t>
      </w:r>
      <w:r w:rsidRPr="00951658">
        <w:rPr>
          <w:i/>
          <w:iCs/>
          <w:szCs w:val="24"/>
        </w:rPr>
        <w:t>Nu este cazul</w:t>
      </w:r>
    </w:p>
    <w:p w14:paraId="6B366103" w14:textId="77777777" w:rsidR="0024034B" w:rsidRPr="00951658" w:rsidRDefault="0024034B" w:rsidP="00951658">
      <w:pPr>
        <w:pStyle w:val="ListParagraph"/>
        <w:numPr>
          <w:ilvl w:val="0"/>
          <w:numId w:val="33"/>
        </w:numPr>
        <w:spacing w:line="276" w:lineRule="auto"/>
        <w:rPr>
          <w:szCs w:val="24"/>
        </w:rPr>
      </w:pPr>
      <w:r w:rsidRPr="00951658">
        <w:rPr>
          <w:szCs w:val="24"/>
        </w:rPr>
        <w:t>la nivel international;</w:t>
      </w:r>
    </w:p>
    <w:p w14:paraId="2034A488" w14:textId="495D167A" w:rsidR="0024034B" w:rsidRPr="00951658" w:rsidRDefault="0024034B" w:rsidP="00951658">
      <w:pPr>
        <w:pStyle w:val="ListParagraph"/>
        <w:numPr>
          <w:ilvl w:val="0"/>
          <w:numId w:val="33"/>
        </w:numPr>
        <w:spacing w:line="276" w:lineRule="auto"/>
        <w:rPr>
          <w:szCs w:val="24"/>
        </w:rPr>
      </w:pPr>
      <w:r w:rsidRPr="00951658">
        <w:rPr>
          <w:szCs w:val="24"/>
        </w:rPr>
        <w:t>la nivel național</w:t>
      </w:r>
      <w:r w:rsidR="00112103" w:rsidRPr="00951658">
        <w:rPr>
          <w:szCs w:val="24"/>
        </w:rPr>
        <w:t>;</w:t>
      </w:r>
    </w:p>
    <w:p w14:paraId="632625AA" w14:textId="49AB5CDB" w:rsidR="0024034B" w:rsidRPr="00951658" w:rsidRDefault="00112103" w:rsidP="00951658">
      <w:pPr>
        <w:spacing w:line="276" w:lineRule="auto"/>
        <w:rPr>
          <w:szCs w:val="24"/>
        </w:rPr>
      </w:pPr>
      <w:r w:rsidRPr="00951658">
        <w:rPr>
          <w:b/>
          <w:bCs/>
          <w:szCs w:val="24"/>
        </w:rPr>
        <w:t>6.</w:t>
      </w:r>
      <w:r w:rsidRPr="00951658">
        <w:rPr>
          <w:szCs w:val="24"/>
        </w:rPr>
        <w:t xml:space="preserve"> </w:t>
      </w:r>
      <w:r w:rsidR="0024034B" w:rsidRPr="00951658">
        <w:rPr>
          <w:szCs w:val="24"/>
        </w:rPr>
        <w:t xml:space="preserve">Produse/tehnologii/metodologii rezultate în urma unor contracte economice: </w:t>
      </w:r>
      <w:r w:rsidRPr="00951658">
        <w:rPr>
          <w:i/>
          <w:iCs/>
          <w:szCs w:val="24"/>
        </w:rPr>
        <w:t>Nu este cazul</w:t>
      </w:r>
    </w:p>
    <w:p w14:paraId="497FE903" w14:textId="77777777" w:rsidR="0024034B" w:rsidRPr="00951658" w:rsidRDefault="0024034B" w:rsidP="00951658">
      <w:pPr>
        <w:pStyle w:val="ListParagraph"/>
        <w:numPr>
          <w:ilvl w:val="0"/>
          <w:numId w:val="34"/>
        </w:numPr>
        <w:spacing w:line="276" w:lineRule="auto"/>
        <w:rPr>
          <w:szCs w:val="24"/>
        </w:rPr>
      </w:pPr>
      <w:r w:rsidRPr="00951658">
        <w:rPr>
          <w:szCs w:val="24"/>
        </w:rPr>
        <w:t>număr;</w:t>
      </w:r>
    </w:p>
    <w:p w14:paraId="4B1AF467" w14:textId="34C1A2F3" w:rsidR="0024034B" w:rsidRPr="00951658" w:rsidRDefault="0024034B" w:rsidP="00951658">
      <w:pPr>
        <w:pStyle w:val="ListParagraph"/>
        <w:numPr>
          <w:ilvl w:val="0"/>
          <w:numId w:val="34"/>
        </w:numPr>
        <w:spacing w:line="276" w:lineRule="auto"/>
        <w:rPr>
          <w:szCs w:val="24"/>
        </w:rPr>
      </w:pPr>
      <w:r w:rsidRPr="00951658">
        <w:rPr>
          <w:szCs w:val="24"/>
        </w:rPr>
        <w:t>valoare contracte</w:t>
      </w:r>
      <w:r w:rsidR="00AC4932" w:rsidRPr="00951658">
        <w:rPr>
          <w:szCs w:val="24"/>
        </w:rPr>
        <w:t>;</w:t>
      </w:r>
    </w:p>
    <w:p w14:paraId="641EE4DD" w14:textId="77777777" w:rsidR="0024034B" w:rsidRPr="00951658" w:rsidRDefault="0024034B" w:rsidP="00951658">
      <w:pPr>
        <w:pStyle w:val="ListParagraph"/>
        <w:spacing w:line="276" w:lineRule="auto"/>
        <w:ind w:left="1440"/>
        <w:rPr>
          <w:szCs w:val="24"/>
        </w:rPr>
      </w:pPr>
    </w:p>
    <w:p w14:paraId="103EDD23" w14:textId="0295758F" w:rsidR="0024034B" w:rsidRPr="00951658" w:rsidRDefault="00112103" w:rsidP="00951658">
      <w:pPr>
        <w:spacing w:line="276" w:lineRule="auto"/>
        <w:jc w:val="both"/>
        <w:rPr>
          <w:szCs w:val="24"/>
          <w:lang w:val="it-IT"/>
        </w:rPr>
      </w:pPr>
      <w:r w:rsidRPr="00951658">
        <w:rPr>
          <w:b/>
          <w:bCs/>
          <w:szCs w:val="24"/>
          <w:lang w:val="it-IT"/>
        </w:rPr>
        <w:t>7.</w:t>
      </w:r>
      <w:r w:rsidRPr="00951658">
        <w:rPr>
          <w:szCs w:val="24"/>
          <w:lang w:val="it-IT"/>
        </w:rPr>
        <w:t xml:space="preserve"> </w:t>
      </w:r>
      <w:r w:rsidR="0024034B" w:rsidRPr="00951658">
        <w:rPr>
          <w:szCs w:val="24"/>
          <w:lang w:val="it-IT"/>
        </w:rPr>
        <w:t xml:space="preserve">Număr tehnologii si servicii postate pe </w:t>
      </w:r>
      <w:r w:rsidRPr="00951658">
        <w:fldChar w:fldCharType="begin"/>
      </w:r>
      <w:r w:rsidRPr="00951658">
        <w:rPr>
          <w:szCs w:val="24"/>
        </w:rPr>
        <w:instrText>HYPERLINK "https://eertis.eu"</w:instrText>
      </w:r>
      <w:r w:rsidRPr="00951658">
        <w:fldChar w:fldCharType="separate"/>
      </w:r>
      <w:r w:rsidR="0024034B" w:rsidRPr="00951658">
        <w:rPr>
          <w:rStyle w:val="Hyperlink"/>
          <w:szCs w:val="24"/>
          <w:lang w:val="it-IT"/>
        </w:rPr>
        <w:t>https://eertis.eu</w:t>
      </w:r>
      <w:r w:rsidRPr="00951658">
        <w:rPr>
          <w:rStyle w:val="Hyperlink"/>
          <w:szCs w:val="24"/>
          <w:lang w:val="it-IT"/>
        </w:rPr>
        <w:fldChar w:fldCharType="end"/>
      </w:r>
      <w:r w:rsidR="0024034B" w:rsidRPr="00951658">
        <w:rPr>
          <w:szCs w:val="24"/>
          <w:lang w:val="it-IT"/>
        </w:rPr>
        <w:t xml:space="preserve"> puse la dispoziția altor centre de cercetare pe bază de contract/colaborări sau open acces.</w:t>
      </w:r>
    </w:p>
    <w:p w14:paraId="7BCF190C" w14:textId="2358111B" w:rsidR="0050441B" w:rsidRPr="00951658" w:rsidRDefault="0050441B" w:rsidP="00951658">
      <w:pPr>
        <w:spacing w:line="276" w:lineRule="auto"/>
        <w:jc w:val="both"/>
        <w:rPr>
          <w:szCs w:val="24"/>
          <w:lang w:val="it-IT"/>
        </w:rPr>
      </w:pPr>
      <w:r w:rsidRPr="00951658">
        <w:rPr>
          <w:szCs w:val="24"/>
          <w:lang w:val="it-IT"/>
        </w:rPr>
        <w:tab/>
        <w:t xml:space="preserve">- în curs de actualizare </w:t>
      </w:r>
    </w:p>
    <w:p w14:paraId="56B63BF0" w14:textId="77777777" w:rsidR="0024034B" w:rsidRPr="00951658" w:rsidRDefault="0024034B" w:rsidP="00951658">
      <w:pPr>
        <w:pStyle w:val="ListParagraph"/>
        <w:spacing w:line="276" w:lineRule="auto"/>
        <w:rPr>
          <w:szCs w:val="24"/>
          <w:lang w:val="it-IT"/>
        </w:rPr>
      </w:pPr>
    </w:p>
    <w:p w14:paraId="2826572E" w14:textId="3AF24C10" w:rsidR="0024034B" w:rsidRPr="00951658" w:rsidRDefault="009B22FC" w:rsidP="00951658">
      <w:pPr>
        <w:spacing w:line="276" w:lineRule="auto"/>
        <w:jc w:val="both"/>
        <w:rPr>
          <w:szCs w:val="24"/>
        </w:rPr>
      </w:pPr>
      <w:r w:rsidRPr="00951658">
        <w:rPr>
          <w:b/>
          <w:bCs/>
          <w:szCs w:val="24"/>
          <w:lang w:val="it-IT"/>
        </w:rPr>
        <w:t>8.</w:t>
      </w:r>
      <w:r w:rsidRPr="00951658">
        <w:rPr>
          <w:szCs w:val="24"/>
          <w:lang w:val="it-IT"/>
        </w:rPr>
        <w:t xml:space="preserve"> </w:t>
      </w:r>
      <w:r w:rsidR="0024034B" w:rsidRPr="00951658">
        <w:rPr>
          <w:szCs w:val="24"/>
          <w:lang w:val="it-IT"/>
        </w:rPr>
        <w:t xml:space="preserve">Număr </w:t>
      </w:r>
      <w:bookmarkStart w:id="1" w:name="_Hlk153275485"/>
      <w:r w:rsidR="0024034B" w:rsidRPr="00951658">
        <w:rPr>
          <w:szCs w:val="24"/>
        </w:rPr>
        <w:t>Rapoarte/studii/puncte de vedere de interes public</w:t>
      </w:r>
      <w:bookmarkEnd w:id="1"/>
      <w:r w:rsidR="0024034B" w:rsidRPr="00951658">
        <w:rPr>
          <w:szCs w:val="24"/>
        </w:rPr>
        <w:t xml:space="preserve">; Rapoarte/studii pentru beneficiari publici/privați obținute prin competiție; Servicii de cercetare/consultanță/studii de impact/Sisteme software de editare, publicare și de consultare on line informații științifice comandate de beneficiar </w:t>
      </w:r>
      <w:r w:rsidR="0024034B" w:rsidRPr="00951658">
        <w:rPr>
          <w:szCs w:val="24"/>
        </w:rPr>
        <w:lastRenderedPageBreak/>
        <w:t>probat prin documente oficiale/relații contractuale; Cercetări la solicitare/consultanță acordată instituțiilor/autorităților publice probată prin documente oficiale/relații contractuale</w:t>
      </w:r>
      <w:r w:rsidR="0024034B" w:rsidRPr="00951658">
        <w:rPr>
          <w:szCs w:val="24"/>
          <w:lang w:val="it-IT"/>
        </w:rPr>
        <w:t>;</w:t>
      </w:r>
      <w:r w:rsidR="0024034B" w:rsidRPr="00951658">
        <w:rPr>
          <w:szCs w:val="24"/>
        </w:rPr>
        <w:t xml:space="preserve"> Studii teoretic</w:t>
      </w:r>
      <w:r w:rsidR="0024034B" w:rsidRPr="00951658">
        <w:rPr>
          <w:szCs w:val="24"/>
          <w:lang w:val="it-IT"/>
        </w:rPr>
        <w:t>e</w:t>
      </w:r>
      <w:r w:rsidR="0024034B" w:rsidRPr="00951658">
        <w:rPr>
          <w:szCs w:val="24"/>
        </w:rPr>
        <w:t xml:space="preserve"> cu impact social, sau în alte științe, dovedit.</w:t>
      </w:r>
      <w:r w:rsidRPr="00951658">
        <w:rPr>
          <w:szCs w:val="24"/>
        </w:rPr>
        <w:t xml:space="preserve"> :</w:t>
      </w:r>
      <w:r w:rsidRPr="00951658">
        <w:rPr>
          <w:b/>
          <w:bCs/>
          <w:szCs w:val="24"/>
        </w:rPr>
        <w:t xml:space="preserve"> </w:t>
      </w:r>
      <w:r w:rsidR="00F009E8" w:rsidRPr="00951658">
        <w:rPr>
          <w:b/>
          <w:bCs/>
          <w:szCs w:val="24"/>
        </w:rPr>
        <w:t>3</w:t>
      </w:r>
    </w:p>
    <w:p w14:paraId="61EB5640" w14:textId="42F7D3E9" w:rsidR="0024034B" w:rsidRPr="00951658" w:rsidRDefault="009B22FC" w:rsidP="00951658">
      <w:pPr>
        <w:pStyle w:val="ListParagraph"/>
        <w:spacing w:line="276" w:lineRule="auto"/>
        <w:jc w:val="both"/>
        <w:rPr>
          <w:szCs w:val="24"/>
        </w:rPr>
      </w:pPr>
      <w:r w:rsidRPr="00951658">
        <w:rPr>
          <w:b/>
          <w:bCs/>
          <w:i/>
          <w:iCs/>
          <w:szCs w:val="24"/>
        </w:rPr>
        <w:t>(1)</w:t>
      </w:r>
      <w:r w:rsidRPr="00951658">
        <w:rPr>
          <w:szCs w:val="24"/>
        </w:rPr>
        <w:t xml:space="preserve"> </w:t>
      </w:r>
      <w:r w:rsidRPr="00951658">
        <w:rPr>
          <w:i/>
          <w:iCs/>
          <w:szCs w:val="24"/>
        </w:rPr>
        <w:t xml:space="preserve">CS I, prof.univ.dr. </w:t>
      </w:r>
      <w:r w:rsidR="002C2421" w:rsidRPr="00951658">
        <w:rPr>
          <w:i/>
          <w:iCs/>
          <w:szCs w:val="24"/>
        </w:rPr>
        <w:t>Dana Tofan</w:t>
      </w:r>
      <w:r w:rsidRPr="00951658">
        <w:rPr>
          <w:szCs w:val="24"/>
        </w:rPr>
        <w:t xml:space="preserve">, </w:t>
      </w:r>
      <w:r w:rsidR="00334799" w:rsidRPr="00951658">
        <w:rPr>
          <w:szCs w:val="24"/>
        </w:rPr>
        <w:t>m</w:t>
      </w:r>
      <w:r w:rsidR="002C2421" w:rsidRPr="00951658">
        <w:rPr>
          <w:noProof/>
          <w:szCs w:val="24"/>
        </w:rPr>
        <w:t xml:space="preserve">embru al </w:t>
      </w:r>
      <w:r w:rsidR="002C2421" w:rsidRPr="00951658">
        <w:rPr>
          <w:b/>
          <w:noProof/>
          <w:szCs w:val="24"/>
        </w:rPr>
        <w:t xml:space="preserve">Grupului de lucru pentru dezbaterea proiectului Codului de procedură administrativă </w:t>
      </w:r>
      <w:r w:rsidR="002C2421" w:rsidRPr="00951658">
        <w:rPr>
          <w:noProof/>
          <w:szCs w:val="24"/>
        </w:rPr>
        <w:t>organizat de DGAP al MDRAP</w:t>
      </w:r>
      <w:r w:rsidR="00334799" w:rsidRPr="00951658">
        <w:rPr>
          <w:noProof/>
          <w:szCs w:val="24"/>
        </w:rPr>
        <w:t xml:space="preserve">, </w:t>
      </w:r>
      <w:r w:rsidR="002C2421" w:rsidRPr="00951658">
        <w:rPr>
          <w:noProof/>
          <w:szCs w:val="24"/>
        </w:rPr>
        <w:t>anterior f</w:t>
      </w:r>
      <w:r w:rsidR="00334799" w:rsidRPr="00951658">
        <w:rPr>
          <w:noProof/>
          <w:szCs w:val="24"/>
        </w:rPr>
        <w:t>iind</w:t>
      </w:r>
      <w:r w:rsidR="002C2421" w:rsidRPr="00951658">
        <w:rPr>
          <w:noProof/>
          <w:szCs w:val="24"/>
        </w:rPr>
        <w:t xml:space="preserve"> expert cheie în redactarea proiectului</w:t>
      </w:r>
      <w:r w:rsidR="00334799" w:rsidRPr="00951658">
        <w:rPr>
          <w:noProof/>
          <w:szCs w:val="24"/>
        </w:rPr>
        <w:t xml:space="preserve">; </w:t>
      </w:r>
    </w:p>
    <w:p w14:paraId="1C58CD96" w14:textId="1F7C0E87" w:rsidR="0024034B" w:rsidRPr="00951658" w:rsidRDefault="00334799" w:rsidP="00951658">
      <w:pPr>
        <w:pStyle w:val="ListParagraph"/>
        <w:spacing w:line="276" w:lineRule="auto"/>
        <w:jc w:val="both"/>
        <w:rPr>
          <w:bCs/>
          <w:noProof/>
          <w:szCs w:val="24"/>
        </w:rPr>
      </w:pPr>
      <w:r w:rsidRPr="00951658">
        <w:rPr>
          <w:b/>
          <w:bCs/>
          <w:i/>
          <w:iCs/>
          <w:szCs w:val="24"/>
        </w:rPr>
        <w:t>(2)</w:t>
      </w:r>
      <w:r w:rsidRPr="00951658">
        <w:rPr>
          <w:szCs w:val="24"/>
        </w:rPr>
        <w:t xml:space="preserve"> </w:t>
      </w:r>
      <w:r w:rsidRPr="00951658">
        <w:rPr>
          <w:i/>
          <w:iCs/>
          <w:szCs w:val="24"/>
        </w:rPr>
        <w:t xml:space="preserve">CS I, prof.univ.dr. </w:t>
      </w:r>
      <w:r w:rsidR="002C2421" w:rsidRPr="00951658">
        <w:rPr>
          <w:i/>
          <w:iCs/>
          <w:szCs w:val="24"/>
        </w:rPr>
        <w:t>Raluca Dimitriu</w:t>
      </w:r>
      <w:r w:rsidRPr="00951658">
        <w:rPr>
          <w:szCs w:val="24"/>
        </w:rPr>
        <w:t>, m</w:t>
      </w:r>
      <w:r w:rsidR="002C2421" w:rsidRPr="00951658">
        <w:rPr>
          <w:bCs/>
          <w:szCs w:val="24"/>
        </w:rPr>
        <w:t>embru în Comitetul științific al Network of Labour Law Experts</w:t>
      </w:r>
      <w:r w:rsidR="002C2421" w:rsidRPr="00951658">
        <w:rPr>
          <w:bCs/>
          <w:noProof/>
          <w:szCs w:val="24"/>
        </w:rPr>
        <w:t xml:space="preserve"> pentru The European Centre of Expertise (ECE), în baza ”Framework service contract supporting peer reviews and other mutual learning purposes in the fields of employment, social affairs and inclusion”</w:t>
      </w:r>
      <w:r w:rsidRPr="00951658">
        <w:rPr>
          <w:bCs/>
          <w:noProof/>
          <w:szCs w:val="24"/>
        </w:rPr>
        <w:t xml:space="preserve">. </w:t>
      </w:r>
    </w:p>
    <w:p w14:paraId="71D94830" w14:textId="58FCB4EA" w:rsidR="00BE15F3" w:rsidRPr="00951658" w:rsidRDefault="00F009E8" w:rsidP="00951658">
      <w:pPr>
        <w:pStyle w:val="ListParagraph"/>
        <w:spacing w:line="276" w:lineRule="auto"/>
        <w:jc w:val="both"/>
        <w:rPr>
          <w:bCs/>
          <w:szCs w:val="24"/>
        </w:rPr>
      </w:pPr>
      <w:r w:rsidRPr="00951658">
        <w:rPr>
          <w:b/>
          <w:bCs/>
          <w:i/>
          <w:iCs/>
          <w:szCs w:val="24"/>
        </w:rPr>
        <w:t>(3)</w:t>
      </w:r>
      <w:r w:rsidRPr="00951658">
        <w:rPr>
          <w:szCs w:val="24"/>
        </w:rPr>
        <w:t xml:space="preserve"> </w:t>
      </w:r>
      <w:r w:rsidRPr="00951658">
        <w:rPr>
          <w:i/>
          <w:iCs/>
          <w:szCs w:val="24"/>
        </w:rPr>
        <w:t xml:space="preserve">CS I, prof.univ.dr.Gheorghe Buta, </w:t>
      </w:r>
      <w:r w:rsidRPr="00951658">
        <w:rPr>
          <w:szCs w:val="24"/>
        </w:rPr>
        <w:t>m</w:t>
      </w:r>
      <w:r w:rsidRPr="00951658">
        <w:rPr>
          <w:bCs/>
          <w:szCs w:val="24"/>
        </w:rPr>
        <w:t>embru în Grupul de reflecție pentru schimbarea competenței Înaltei Curți de Casație și Justiție.</w:t>
      </w:r>
    </w:p>
    <w:p w14:paraId="579DFE76" w14:textId="77777777" w:rsidR="00F009E8" w:rsidRPr="00951658" w:rsidRDefault="00F009E8" w:rsidP="00951658">
      <w:pPr>
        <w:pStyle w:val="ListParagraph"/>
        <w:spacing w:line="276" w:lineRule="auto"/>
        <w:jc w:val="both"/>
        <w:rPr>
          <w:szCs w:val="24"/>
        </w:rPr>
      </w:pPr>
    </w:p>
    <w:p w14:paraId="15D3C265" w14:textId="411B9A06" w:rsidR="0024034B" w:rsidRPr="00951658" w:rsidRDefault="00BE15F3" w:rsidP="00951658">
      <w:pPr>
        <w:spacing w:line="276" w:lineRule="auto"/>
        <w:rPr>
          <w:szCs w:val="24"/>
        </w:rPr>
      </w:pPr>
      <w:r w:rsidRPr="00951658">
        <w:rPr>
          <w:b/>
          <w:bCs/>
          <w:szCs w:val="24"/>
        </w:rPr>
        <w:t>9.</w:t>
      </w:r>
      <w:r w:rsidRPr="00951658">
        <w:rPr>
          <w:szCs w:val="24"/>
        </w:rPr>
        <w:t xml:space="preserve"> </w:t>
      </w:r>
      <w:r w:rsidR="0024034B" w:rsidRPr="00951658">
        <w:rPr>
          <w:szCs w:val="24"/>
        </w:rPr>
        <w:t xml:space="preserve">Număr reviste editate și publicate institut/centru: </w:t>
      </w:r>
      <w:r w:rsidRPr="00951658">
        <w:rPr>
          <w:b/>
          <w:bCs/>
          <w:szCs w:val="24"/>
        </w:rPr>
        <w:t>1</w:t>
      </w:r>
    </w:p>
    <w:p w14:paraId="77D55A6E" w14:textId="77777777" w:rsidR="0024034B" w:rsidRPr="00951658" w:rsidRDefault="0024034B" w:rsidP="00951658">
      <w:pPr>
        <w:pStyle w:val="ListParagraph"/>
        <w:numPr>
          <w:ilvl w:val="0"/>
          <w:numId w:val="35"/>
        </w:numPr>
        <w:spacing w:line="276" w:lineRule="auto"/>
        <w:rPr>
          <w:szCs w:val="24"/>
        </w:rPr>
      </w:pPr>
      <w:r w:rsidRPr="00951658">
        <w:rPr>
          <w:szCs w:val="24"/>
        </w:rPr>
        <w:t xml:space="preserve">indexată Web of Science (Journal Citation Reports Q1/Q2/Q3/Q4), Emerging Sources Citation Index, Arts &amp; Humanities Citation Index, SCOPUS; </w:t>
      </w:r>
    </w:p>
    <w:p w14:paraId="4EFB2193" w14:textId="285E34C8" w:rsidR="0024034B" w:rsidRPr="00951658" w:rsidRDefault="0024034B" w:rsidP="00951658">
      <w:pPr>
        <w:pStyle w:val="ListParagraph"/>
        <w:numPr>
          <w:ilvl w:val="0"/>
          <w:numId w:val="35"/>
        </w:numPr>
        <w:spacing w:line="276" w:lineRule="auto"/>
        <w:rPr>
          <w:szCs w:val="24"/>
        </w:rPr>
      </w:pPr>
      <w:r w:rsidRPr="00951658">
        <w:rPr>
          <w:szCs w:val="24"/>
        </w:rPr>
        <w:t>indexată CNCS (A sau B) sau în altă BDI recunoscută specifică domeniului</w:t>
      </w:r>
      <w:r w:rsidR="00BE15F3" w:rsidRPr="00951658">
        <w:rPr>
          <w:szCs w:val="24"/>
        </w:rPr>
        <w:t xml:space="preserve"> : </w:t>
      </w:r>
      <w:r w:rsidR="00BE15F3" w:rsidRPr="00951658">
        <w:rPr>
          <w:b/>
          <w:bCs/>
          <w:szCs w:val="24"/>
        </w:rPr>
        <w:t>1</w:t>
      </w:r>
    </w:p>
    <w:p w14:paraId="24D6DF5B" w14:textId="62435B2E" w:rsidR="00BE15F3" w:rsidRPr="00951658" w:rsidRDefault="009B22FC" w:rsidP="00951658">
      <w:pPr>
        <w:spacing w:line="276" w:lineRule="auto"/>
        <w:ind w:firstLine="720"/>
        <w:jc w:val="both"/>
        <w:rPr>
          <w:color w:val="000000"/>
          <w:szCs w:val="24"/>
        </w:rPr>
      </w:pPr>
      <w:r w:rsidRPr="00951658">
        <w:rPr>
          <w:color w:val="000000"/>
          <w:szCs w:val="24"/>
        </w:rPr>
        <w:t xml:space="preserve">Sub egida Institutului de Cercetări Juridice, apare Revista </w:t>
      </w:r>
      <w:r w:rsidRPr="00951658">
        <w:rPr>
          <w:b/>
          <w:color w:val="000000"/>
          <w:szCs w:val="24"/>
        </w:rPr>
        <w:t>„</w:t>
      </w:r>
      <w:r w:rsidRPr="00951658">
        <w:rPr>
          <w:b/>
          <w:i/>
          <w:color w:val="000000"/>
          <w:szCs w:val="24"/>
        </w:rPr>
        <w:t>Studii și Cercetări Juridice</w:t>
      </w:r>
      <w:r w:rsidRPr="00951658">
        <w:rPr>
          <w:b/>
          <w:color w:val="000000"/>
          <w:szCs w:val="24"/>
        </w:rPr>
        <w:t>”,</w:t>
      </w:r>
      <w:r w:rsidRPr="00951658">
        <w:rPr>
          <w:color w:val="000000"/>
          <w:szCs w:val="24"/>
        </w:rPr>
        <w:t xml:space="preserve"> publicație științifică/academică, cu apariție trimestrială, editată de către Editura Academiei Române </w:t>
      </w:r>
      <w:r w:rsidR="00BE15F3" w:rsidRPr="00951658">
        <w:rPr>
          <w:color w:val="000000"/>
          <w:szCs w:val="24"/>
        </w:rPr>
        <w:t>(</w:t>
      </w:r>
      <w:r w:rsidR="00BE15F3" w:rsidRPr="00951658">
        <w:rPr>
          <w:szCs w:val="24"/>
        </w:rPr>
        <w:t>ISSN 2284 - 9394, ISSN-L 2284 - 9394 (tipărit), ISSN 2972-211X, ISSN-L 2284-5427 (online)</w:t>
      </w:r>
      <w:r w:rsidR="00BE15F3" w:rsidRPr="00951658">
        <w:rPr>
          <w:color w:val="000000"/>
          <w:szCs w:val="24"/>
        </w:rPr>
        <w:t xml:space="preserve"> </w:t>
      </w:r>
      <w:r w:rsidRPr="00951658">
        <w:rPr>
          <w:color w:val="000000"/>
          <w:szCs w:val="24"/>
        </w:rPr>
        <w:t>și i</w:t>
      </w:r>
      <w:r w:rsidRPr="00951658">
        <w:rPr>
          <w:color w:val="000000"/>
          <w:spacing w:val="-4"/>
          <w:szCs w:val="24"/>
        </w:rPr>
        <w:t>ndexată în bazele de date internaţionale: EBSCO, ProQuest, CEEOL</w:t>
      </w:r>
      <w:r w:rsidRPr="00951658">
        <w:rPr>
          <w:color w:val="000000"/>
          <w:szCs w:val="24"/>
        </w:rPr>
        <w:t xml:space="preserve"> și începând din anul 20</w:t>
      </w:r>
      <w:r w:rsidR="00BE15F3" w:rsidRPr="00951658">
        <w:rPr>
          <w:color w:val="000000"/>
          <w:szCs w:val="24"/>
        </w:rPr>
        <w:t>24</w:t>
      </w:r>
      <w:r w:rsidRPr="00951658">
        <w:rPr>
          <w:color w:val="000000"/>
          <w:szCs w:val="24"/>
        </w:rPr>
        <w:t xml:space="preserve"> HeimOnline.</w:t>
      </w:r>
      <w:r w:rsidR="00BE15F3" w:rsidRPr="00951658">
        <w:rPr>
          <w:color w:val="000000"/>
          <w:szCs w:val="24"/>
        </w:rPr>
        <w:t xml:space="preserve"> </w:t>
      </w:r>
      <w:r w:rsidR="00BE15F3" w:rsidRPr="00951658">
        <w:rPr>
          <w:szCs w:val="24"/>
        </w:rPr>
        <w:t>Începând cu nr.1/2023, revista Studii și Cercetări Juridice este diseminată și prin Digital Object Identifier (DOI), cu indicatorul 10.59277/SCJ.</w:t>
      </w:r>
      <w:r w:rsidR="00BE15F3" w:rsidRPr="00951658">
        <w:rPr>
          <w:color w:val="000000"/>
          <w:szCs w:val="24"/>
        </w:rPr>
        <w:t xml:space="preserve"> </w:t>
      </w:r>
    </w:p>
    <w:p w14:paraId="7917F2D6" w14:textId="6588456E" w:rsidR="009B22FC" w:rsidRPr="00951658" w:rsidRDefault="009B22FC" w:rsidP="00951658">
      <w:pPr>
        <w:spacing w:line="276" w:lineRule="auto"/>
        <w:jc w:val="both"/>
        <w:rPr>
          <w:szCs w:val="24"/>
        </w:rPr>
      </w:pPr>
      <w:r w:rsidRPr="00951658">
        <w:rPr>
          <w:b/>
          <w:szCs w:val="24"/>
        </w:rPr>
        <w:tab/>
      </w:r>
      <w:r w:rsidRPr="00951658">
        <w:rPr>
          <w:szCs w:val="24"/>
        </w:rPr>
        <w:t xml:space="preserve">Păstrând continuitatea colaborării cu Editura Kluwer-International, Institutul de Cercetări Juridice este și în anul 2022 </w:t>
      </w:r>
      <w:r w:rsidRPr="00951658">
        <w:rPr>
          <w:b/>
          <w:szCs w:val="24"/>
        </w:rPr>
        <w:t>co-editor</w:t>
      </w:r>
      <w:r w:rsidRPr="00951658">
        <w:rPr>
          <w:szCs w:val="24"/>
        </w:rPr>
        <w:t xml:space="preserve"> al revistei „</w:t>
      </w:r>
      <w:r w:rsidRPr="00951658">
        <w:rPr>
          <w:i/>
          <w:szCs w:val="24"/>
        </w:rPr>
        <w:t>Pandectele Române</w:t>
      </w:r>
      <w:r w:rsidRPr="00951658">
        <w:rPr>
          <w:szCs w:val="24"/>
        </w:rPr>
        <w:t>”, publicaţie bilunară de referinţă în domeniul literaturii juridice şi a jurisprudenţei.</w:t>
      </w:r>
    </w:p>
    <w:p w14:paraId="7ED47014" w14:textId="77777777" w:rsidR="009B22FC" w:rsidRPr="00951658" w:rsidRDefault="009B22FC" w:rsidP="00951658">
      <w:pPr>
        <w:spacing w:line="276" w:lineRule="auto"/>
        <w:jc w:val="both"/>
        <w:rPr>
          <w:bCs/>
          <w:szCs w:val="24"/>
        </w:rPr>
      </w:pPr>
    </w:p>
    <w:p w14:paraId="2F443017" w14:textId="77777777" w:rsidR="0024034B" w:rsidRPr="00951658" w:rsidRDefault="0024034B" w:rsidP="00951658">
      <w:pPr>
        <w:pStyle w:val="ListParagraph"/>
        <w:numPr>
          <w:ilvl w:val="0"/>
          <w:numId w:val="28"/>
        </w:numPr>
        <w:spacing w:line="276" w:lineRule="auto"/>
        <w:rPr>
          <w:szCs w:val="24"/>
        </w:rPr>
      </w:pPr>
      <w:r w:rsidRPr="00951658">
        <w:rPr>
          <w:szCs w:val="24"/>
        </w:rPr>
        <w:t xml:space="preserve">Număr </w:t>
      </w:r>
      <w:bookmarkStart w:id="2" w:name="_Hlk153275082"/>
      <w:r w:rsidRPr="00951658">
        <w:rPr>
          <w:szCs w:val="24"/>
        </w:rPr>
        <w:t>persoane afiliate institutului/centrului având calitatea de editor șef al unei reviste</w:t>
      </w:r>
      <w:bookmarkEnd w:id="2"/>
      <w:r w:rsidRPr="00951658">
        <w:rPr>
          <w:szCs w:val="24"/>
        </w:rPr>
        <w:t xml:space="preserve">: </w:t>
      </w:r>
    </w:p>
    <w:p w14:paraId="65F5BA3F" w14:textId="77777777" w:rsidR="0024034B" w:rsidRPr="00951658" w:rsidRDefault="0024034B" w:rsidP="00951658">
      <w:pPr>
        <w:pStyle w:val="ListParagraph"/>
        <w:numPr>
          <w:ilvl w:val="0"/>
          <w:numId w:val="36"/>
        </w:numPr>
        <w:spacing w:line="276" w:lineRule="auto"/>
        <w:rPr>
          <w:szCs w:val="24"/>
        </w:rPr>
      </w:pPr>
      <w:r w:rsidRPr="00951658">
        <w:rPr>
          <w:szCs w:val="24"/>
        </w:rPr>
        <w:t xml:space="preserve">indexată Web of Science (Journal Citation Reports Q1/Q2/Q3/Q4), Emerging Sources Citation Index, Arts &amp; Humanities Citation Index, SCOPUS; </w:t>
      </w:r>
    </w:p>
    <w:p w14:paraId="1EF6DF33" w14:textId="457FA44C" w:rsidR="0024034B" w:rsidRPr="00951658" w:rsidRDefault="0024034B" w:rsidP="00951658">
      <w:pPr>
        <w:pStyle w:val="ListParagraph"/>
        <w:numPr>
          <w:ilvl w:val="0"/>
          <w:numId w:val="36"/>
        </w:numPr>
        <w:spacing w:line="276" w:lineRule="auto"/>
        <w:rPr>
          <w:szCs w:val="24"/>
        </w:rPr>
      </w:pPr>
      <w:r w:rsidRPr="00951658">
        <w:rPr>
          <w:szCs w:val="24"/>
        </w:rPr>
        <w:t>indexată CNCS (A sau B)</w:t>
      </w:r>
      <w:r w:rsidR="001C4FF0" w:rsidRPr="00951658">
        <w:rPr>
          <w:szCs w:val="24"/>
        </w:rPr>
        <w:t xml:space="preserve"> : </w:t>
      </w:r>
      <w:r w:rsidR="00932655" w:rsidRPr="00951658">
        <w:rPr>
          <w:szCs w:val="24"/>
        </w:rPr>
        <w:t xml:space="preserve"> </w:t>
      </w:r>
      <w:r w:rsidR="00C73EDE" w:rsidRPr="00951658">
        <w:rPr>
          <w:b/>
          <w:bCs/>
          <w:szCs w:val="24"/>
        </w:rPr>
        <w:t>8</w:t>
      </w:r>
    </w:p>
    <w:p w14:paraId="286029AE" w14:textId="64AE400B" w:rsidR="007E12B8" w:rsidRPr="00951658" w:rsidRDefault="007E12B8" w:rsidP="00951658">
      <w:pPr>
        <w:pStyle w:val="ListParagraph"/>
        <w:spacing w:line="276" w:lineRule="auto"/>
        <w:ind w:left="0" w:firstLine="720"/>
        <w:jc w:val="both"/>
        <w:rPr>
          <w:szCs w:val="24"/>
        </w:rPr>
      </w:pPr>
      <w:r w:rsidRPr="00951658">
        <w:rPr>
          <w:b/>
          <w:bCs/>
          <w:i/>
          <w:iCs/>
          <w:szCs w:val="24"/>
        </w:rPr>
        <w:t>(1)</w:t>
      </w:r>
      <w:r w:rsidRPr="00951658">
        <w:rPr>
          <w:szCs w:val="24"/>
        </w:rPr>
        <w:t xml:space="preserve"> </w:t>
      </w:r>
      <w:r w:rsidR="00932655" w:rsidRPr="00951658">
        <w:rPr>
          <w:szCs w:val="24"/>
        </w:rPr>
        <w:t xml:space="preserve"> </w:t>
      </w:r>
      <w:r w:rsidR="00F91E74" w:rsidRPr="00951658">
        <w:rPr>
          <w:i/>
          <w:iCs/>
          <w:szCs w:val="24"/>
        </w:rPr>
        <w:t xml:space="preserve">CS I, prof.univ.dr. </w:t>
      </w:r>
      <w:r w:rsidR="001C4FF0" w:rsidRPr="00951658">
        <w:rPr>
          <w:i/>
          <w:iCs/>
          <w:szCs w:val="24"/>
        </w:rPr>
        <w:t>Gheorghe Buta</w:t>
      </w:r>
      <w:r w:rsidR="001C4FF0" w:rsidRPr="00951658">
        <w:rPr>
          <w:szCs w:val="24"/>
        </w:rPr>
        <w:t>, redact</w:t>
      </w:r>
      <w:r w:rsidR="00F91E74" w:rsidRPr="00951658">
        <w:rPr>
          <w:szCs w:val="24"/>
        </w:rPr>
        <w:t>o</w:t>
      </w:r>
      <w:r w:rsidR="001C4FF0" w:rsidRPr="00951658">
        <w:rPr>
          <w:szCs w:val="24"/>
        </w:rPr>
        <w:t>r șef</w:t>
      </w:r>
      <w:r w:rsidRPr="00951658">
        <w:rPr>
          <w:szCs w:val="24"/>
        </w:rPr>
        <w:t xml:space="preserve"> adjunct</w:t>
      </w:r>
      <w:r w:rsidR="001C4FF0" w:rsidRPr="00951658">
        <w:rPr>
          <w:szCs w:val="24"/>
        </w:rPr>
        <w:t xml:space="preserve">, Revista </w:t>
      </w:r>
      <w:r w:rsidR="00F91E74" w:rsidRPr="00951658">
        <w:rPr>
          <w:szCs w:val="24"/>
        </w:rPr>
        <w:t>R</w:t>
      </w:r>
      <w:r w:rsidR="001C4FF0" w:rsidRPr="00951658">
        <w:rPr>
          <w:szCs w:val="24"/>
        </w:rPr>
        <w:t>om</w:t>
      </w:r>
      <w:r w:rsidR="00F91E74" w:rsidRPr="00951658">
        <w:rPr>
          <w:szCs w:val="24"/>
        </w:rPr>
        <w:t>â</w:t>
      </w:r>
      <w:r w:rsidR="001C4FF0" w:rsidRPr="00951658">
        <w:rPr>
          <w:szCs w:val="24"/>
        </w:rPr>
        <w:t>n</w:t>
      </w:r>
      <w:r w:rsidR="00F91E74" w:rsidRPr="00951658">
        <w:rPr>
          <w:szCs w:val="24"/>
        </w:rPr>
        <w:t>ă</w:t>
      </w:r>
      <w:r w:rsidR="001C4FF0" w:rsidRPr="00951658">
        <w:rPr>
          <w:szCs w:val="24"/>
        </w:rPr>
        <w:t xml:space="preserve"> de </w:t>
      </w:r>
      <w:r w:rsidR="00F91E74" w:rsidRPr="00951658">
        <w:rPr>
          <w:szCs w:val="24"/>
        </w:rPr>
        <w:t>D</w:t>
      </w:r>
      <w:r w:rsidR="001C4FF0" w:rsidRPr="00951658">
        <w:rPr>
          <w:szCs w:val="24"/>
        </w:rPr>
        <w:t xml:space="preserve">rept Comercial, </w:t>
      </w:r>
      <w:r w:rsidR="00F91E74" w:rsidRPr="00951658">
        <w:rPr>
          <w:rStyle w:val="Strong"/>
          <w:szCs w:val="24"/>
        </w:rPr>
        <w:t xml:space="preserve">ISSN: </w:t>
      </w:r>
      <w:r w:rsidR="00F91E74" w:rsidRPr="00951658">
        <w:rPr>
          <w:szCs w:val="24"/>
        </w:rPr>
        <w:t xml:space="preserve">2668-6872, </w:t>
      </w:r>
      <w:r w:rsidR="00F91E74" w:rsidRPr="00951658">
        <w:rPr>
          <w:bCs/>
          <w:szCs w:val="24"/>
        </w:rPr>
        <w:t xml:space="preserve">indexată </w:t>
      </w:r>
      <w:r w:rsidR="00F91E74" w:rsidRPr="00951658">
        <w:rPr>
          <w:szCs w:val="24"/>
        </w:rPr>
        <w:t xml:space="preserve">în următoarele baze de date internaționale: </w:t>
      </w:r>
      <w:r w:rsidR="00F91E74" w:rsidRPr="00951658">
        <w:rPr>
          <w:bCs/>
          <w:szCs w:val="24"/>
        </w:rPr>
        <w:t>C.E.E.O.L. (Central and Eastern European Online Library)</w:t>
      </w:r>
      <w:r w:rsidRPr="00951658">
        <w:rPr>
          <w:szCs w:val="24"/>
        </w:rPr>
        <w:t xml:space="preserve"> Editura Universul Juridic, București; </w:t>
      </w:r>
    </w:p>
    <w:p w14:paraId="37795D97" w14:textId="2489BBCF" w:rsidR="007E12B8" w:rsidRPr="00951658" w:rsidRDefault="007E12B8" w:rsidP="00951658">
      <w:pPr>
        <w:spacing w:line="276" w:lineRule="auto"/>
        <w:ind w:firstLine="720"/>
        <w:jc w:val="both"/>
        <w:rPr>
          <w:b/>
          <w:bCs/>
          <w:szCs w:val="24"/>
          <w:lang w:val="en-US"/>
        </w:rPr>
      </w:pPr>
      <w:r w:rsidRPr="00951658">
        <w:rPr>
          <w:b/>
          <w:bCs/>
          <w:i/>
          <w:iCs/>
          <w:szCs w:val="24"/>
        </w:rPr>
        <w:t>(2)</w:t>
      </w:r>
      <w:r w:rsidRPr="00951658">
        <w:rPr>
          <w:szCs w:val="24"/>
        </w:rPr>
        <w:t xml:space="preserve"> </w:t>
      </w:r>
      <w:r w:rsidR="00F91E74" w:rsidRPr="00951658">
        <w:rPr>
          <w:i/>
          <w:iCs/>
          <w:szCs w:val="24"/>
        </w:rPr>
        <w:t xml:space="preserve">CS II, prof.univ.dr. </w:t>
      </w:r>
      <w:r w:rsidRPr="00951658">
        <w:rPr>
          <w:i/>
          <w:iCs/>
          <w:szCs w:val="24"/>
        </w:rPr>
        <w:t>Nicoleta</w:t>
      </w:r>
      <w:r w:rsidR="00F91E74" w:rsidRPr="00951658">
        <w:rPr>
          <w:i/>
          <w:iCs/>
          <w:szCs w:val="24"/>
        </w:rPr>
        <w:t>-E</w:t>
      </w:r>
      <w:r w:rsidRPr="00951658">
        <w:rPr>
          <w:i/>
          <w:iCs/>
          <w:szCs w:val="24"/>
        </w:rPr>
        <w:t>lena</w:t>
      </w:r>
      <w:r w:rsidR="00F91E74" w:rsidRPr="00951658">
        <w:rPr>
          <w:i/>
          <w:iCs/>
          <w:szCs w:val="24"/>
        </w:rPr>
        <w:t xml:space="preserve"> Hegheș</w:t>
      </w:r>
      <w:r w:rsidRPr="00951658">
        <w:rPr>
          <w:szCs w:val="24"/>
        </w:rPr>
        <w:t xml:space="preserve"> : </w:t>
      </w:r>
      <w:r w:rsidR="00F91E74" w:rsidRPr="00951658">
        <w:rPr>
          <w:b/>
          <w:i/>
          <w:iCs/>
          <w:szCs w:val="24"/>
        </w:rPr>
        <w:t>(1)</w:t>
      </w:r>
      <w:r w:rsidRPr="00951658">
        <w:rPr>
          <w:bCs/>
          <w:szCs w:val="24"/>
        </w:rPr>
        <w:t xml:space="preserve"> </w:t>
      </w:r>
      <w:r w:rsidRPr="00951658">
        <w:rPr>
          <w:bCs/>
          <w:szCs w:val="24"/>
          <w:lang w:val="en-US"/>
        </w:rPr>
        <w:t xml:space="preserve">Editor </w:t>
      </w:r>
      <w:proofErr w:type="spellStart"/>
      <w:r w:rsidRPr="00951658">
        <w:rPr>
          <w:bCs/>
          <w:szCs w:val="24"/>
          <w:lang w:val="en-US"/>
        </w:rPr>
        <w:t>executiv</w:t>
      </w:r>
      <w:proofErr w:type="spellEnd"/>
      <w:r w:rsidRPr="00951658">
        <w:rPr>
          <w:bCs/>
          <w:szCs w:val="24"/>
          <w:lang w:val="en-US"/>
        </w:rPr>
        <w:t xml:space="preserve"> </w:t>
      </w:r>
      <w:proofErr w:type="spellStart"/>
      <w:r w:rsidRPr="00951658">
        <w:rPr>
          <w:bCs/>
          <w:szCs w:val="24"/>
          <w:lang w:val="en-US"/>
        </w:rPr>
        <w:t>Revista</w:t>
      </w:r>
      <w:proofErr w:type="spellEnd"/>
      <w:r w:rsidRPr="00951658">
        <w:rPr>
          <w:bCs/>
          <w:szCs w:val="24"/>
          <w:lang w:val="en-US"/>
        </w:rPr>
        <w:t xml:space="preserve"> </w:t>
      </w:r>
      <w:r w:rsidRPr="00951658">
        <w:rPr>
          <w:b/>
          <w:bCs/>
          <w:szCs w:val="24"/>
          <w:lang w:val="en-US"/>
        </w:rPr>
        <w:t>ACTA</w:t>
      </w:r>
      <w:r w:rsidR="00F91E74" w:rsidRPr="00951658">
        <w:rPr>
          <w:b/>
          <w:bCs/>
          <w:szCs w:val="24"/>
          <w:lang w:val="en-US"/>
        </w:rPr>
        <w:t xml:space="preserve"> </w:t>
      </w:r>
      <w:r w:rsidRPr="00951658">
        <w:rPr>
          <w:b/>
          <w:bCs/>
          <w:szCs w:val="24"/>
          <w:lang w:val="en-US"/>
        </w:rPr>
        <w:t>UNIVERSITATIS GEORGE BACOVIA. JURIDICA,</w:t>
      </w:r>
      <w:r w:rsidRPr="00951658">
        <w:rPr>
          <w:bCs/>
          <w:szCs w:val="24"/>
          <w:lang w:val="en-US"/>
        </w:rPr>
        <w:t xml:space="preserve"> </w:t>
      </w:r>
      <w:proofErr w:type="spellStart"/>
      <w:r w:rsidRPr="00951658">
        <w:rPr>
          <w:bCs/>
          <w:szCs w:val="24"/>
          <w:lang w:val="en-US"/>
        </w:rPr>
        <w:t>indexată</w:t>
      </w:r>
      <w:proofErr w:type="spellEnd"/>
      <w:r w:rsidRPr="00951658">
        <w:rPr>
          <w:bCs/>
          <w:szCs w:val="24"/>
          <w:lang w:val="en-US"/>
        </w:rPr>
        <w:t xml:space="preserve"> BDI </w:t>
      </w:r>
      <w:proofErr w:type="spellStart"/>
      <w:r w:rsidRPr="00951658">
        <w:rPr>
          <w:bCs/>
          <w:szCs w:val="24"/>
          <w:lang w:val="en-US"/>
        </w:rPr>
        <w:t>în</w:t>
      </w:r>
      <w:proofErr w:type="spellEnd"/>
      <w:r w:rsidRPr="00951658">
        <w:rPr>
          <w:bCs/>
          <w:szCs w:val="24"/>
          <w:lang w:val="en-US"/>
        </w:rPr>
        <w:t xml:space="preserve"> </w:t>
      </w:r>
      <w:hyperlink r:id="rId8" w:tgtFrame="_blank" w:history="1">
        <w:r w:rsidRPr="00951658">
          <w:rPr>
            <w:rStyle w:val="Hyperlink"/>
            <w:bCs/>
            <w:color w:val="auto"/>
            <w:szCs w:val="24"/>
            <w:u w:val="none"/>
            <w:lang w:val="en-US"/>
          </w:rPr>
          <w:t>SCIPIO-</w:t>
        </w:r>
        <w:r w:rsidR="00F91E74" w:rsidRPr="00951658">
          <w:rPr>
            <w:rStyle w:val="Hyperlink"/>
            <w:bCs/>
            <w:color w:val="auto"/>
            <w:szCs w:val="24"/>
            <w:u w:val="none"/>
            <w:lang w:val="en-US"/>
          </w:rPr>
          <w:t xml:space="preserve"> </w:t>
        </w:r>
        <w:r w:rsidRPr="00951658">
          <w:rPr>
            <w:rStyle w:val="Hyperlink"/>
            <w:bCs/>
            <w:color w:val="auto"/>
            <w:szCs w:val="24"/>
            <w:u w:val="none"/>
            <w:lang w:val="en-US"/>
          </w:rPr>
          <w:t>Scientific Publishing Information Online</w:t>
        </w:r>
      </w:hyperlink>
      <w:r w:rsidRPr="00951658">
        <w:rPr>
          <w:bCs/>
          <w:szCs w:val="24"/>
          <w:lang w:val="en-US"/>
        </w:rPr>
        <w:t>; </w:t>
      </w:r>
      <w:hyperlink r:id="rId9" w:tgtFrame="_blank" w:history="1">
        <w:r w:rsidRPr="00951658">
          <w:rPr>
            <w:rStyle w:val="Hyperlink"/>
            <w:bCs/>
            <w:color w:val="auto"/>
            <w:szCs w:val="24"/>
            <w:u w:val="none"/>
            <w:lang w:val="en-US"/>
          </w:rPr>
          <w:t>C.E.E.O.L. (Central and Eastern European Online Library)</w:t>
        </w:r>
      </w:hyperlink>
      <w:r w:rsidRPr="00951658">
        <w:rPr>
          <w:bCs/>
          <w:szCs w:val="24"/>
          <w:lang w:val="en-US"/>
        </w:rPr>
        <w:t>; ProQuest; EBSCO, ISSN 2285-0171; ISSN-L 2285-1933</w:t>
      </w:r>
      <w:r w:rsidR="00F91E74" w:rsidRPr="00951658">
        <w:rPr>
          <w:bCs/>
          <w:szCs w:val="24"/>
          <w:lang w:val="en-US"/>
        </w:rPr>
        <w:t xml:space="preserve">; </w:t>
      </w:r>
      <w:r w:rsidR="00F91E74" w:rsidRPr="00951658">
        <w:rPr>
          <w:b/>
          <w:i/>
          <w:iCs/>
          <w:szCs w:val="24"/>
          <w:lang w:val="en-US"/>
        </w:rPr>
        <w:t>(2)</w:t>
      </w:r>
      <w:r w:rsidRPr="00951658">
        <w:rPr>
          <w:b/>
          <w:iCs/>
          <w:szCs w:val="24"/>
        </w:rPr>
        <w:t xml:space="preserve"> </w:t>
      </w:r>
      <w:r w:rsidRPr="00951658">
        <w:rPr>
          <w:bCs/>
          <w:iCs/>
          <w:szCs w:val="24"/>
        </w:rPr>
        <w:t xml:space="preserve">Executive Editor </w:t>
      </w:r>
      <w:r w:rsidRPr="00951658">
        <w:rPr>
          <w:b/>
          <w:bCs/>
          <w:szCs w:val="24"/>
        </w:rPr>
        <w:t>Romanian Journal of Forensic Science,</w:t>
      </w:r>
      <w:r w:rsidRPr="00951658">
        <w:rPr>
          <w:bCs/>
          <w:szCs w:val="24"/>
        </w:rPr>
        <w:t xml:space="preserve"> I.S.S.N. 2069-2617, indexată în bazele de date internaționale recunoscute în domeniul juridic EBSCO Host, ProQuest, WorldCat</w:t>
      </w:r>
      <w:r w:rsidR="00F91E74" w:rsidRPr="00951658">
        <w:rPr>
          <w:bCs/>
          <w:szCs w:val="24"/>
        </w:rPr>
        <w:t xml:space="preserve">; </w:t>
      </w:r>
      <w:r w:rsidR="00F91E74" w:rsidRPr="00951658">
        <w:rPr>
          <w:b/>
          <w:i/>
          <w:iCs/>
          <w:szCs w:val="24"/>
        </w:rPr>
        <w:t>(3)</w:t>
      </w:r>
      <w:r w:rsidR="00F91E74" w:rsidRPr="00951658">
        <w:rPr>
          <w:bCs/>
          <w:szCs w:val="24"/>
        </w:rPr>
        <w:t xml:space="preserve"> </w:t>
      </w:r>
      <w:r w:rsidRPr="00951658">
        <w:rPr>
          <w:bCs/>
          <w:szCs w:val="24"/>
        </w:rPr>
        <w:t xml:space="preserve">Redactor șef adjunct </w:t>
      </w:r>
      <w:r w:rsidRPr="00951658">
        <w:rPr>
          <w:b/>
          <w:bCs/>
          <w:szCs w:val="24"/>
        </w:rPr>
        <w:t xml:space="preserve">Revista română de dreptul proprietății intelectuale, </w:t>
      </w:r>
      <w:r w:rsidRPr="00951658">
        <w:rPr>
          <w:bCs/>
          <w:szCs w:val="24"/>
        </w:rPr>
        <w:t>ISSN 1584</w:t>
      </w:r>
      <w:r w:rsidRPr="00951658">
        <w:rPr>
          <w:bCs/>
          <w:szCs w:val="24"/>
        </w:rPr>
        <w:noBreakHyphen/>
        <w:t xml:space="preserve">7241, indexată </w:t>
      </w:r>
      <w:r w:rsidRPr="00951658">
        <w:rPr>
          <w:szCs w:val="24"/>
        </w:rPr>
        <w:t xml:space="preserve">în următoarele baze de date internaționale: EBSCO, </w:t>
      </w:r>
      <w:r w:rsidRPr="00951658">
        <w:rPr>
          <w:bCs/>
          <w:szCs w:val="24"/>
        </w:rPr>
        <w:t xml:space="preserve">C.E.E.O.L. (Central and Eastern European Online Library) </w:t>
      </w:r>
      <w:r w:rsidRPr="00951658">
        <w:rPr>
          <w:szCs w:val="24"/>
        </w:rPr>
        <w:t>și</w:t>
      </w:r>
      <w:r w:rsidRPr="00951658">
        <w:rPr>
          <w:bCs/>
          <w:szCs w:val="24"/>
        </w:rPr>
        <w:t xml:space="preserve"> WorldCat, baze de date internaționale recunoscute pentru domeniul științelor</w:t>
      </w:r>
      <w:r w:rsidR="00F91E74" w:rsidRPr="00951658">
        <w:rPr>
          <w:bCs/>
          <w:szCs w:val="24"/>
        </w:rPr>
        <w:t xml:space="preserve">; </w:t>
      </w:r>
      <w:r w:rsidR="00F91E74" w:rsidRPr="00951658">
        <w:rPr>
          <w:b/>
          <w:i/>
          <w:iCs/>
          <w:szCs w:val="24"/>
        </w:rPr>
        <w:t>(4)</w:t>
      </w:r>
      <w:r w:rsidRPr="00951658">
        <w:rPr>
          <w:bCs/>
          <w:szCs w:val="24"/>
          <w:lang w:val="en-US"/>
        </w:rPr>
        <w:t xml:space="preserve"> Editor </w:t>
      </w:r>
      <w:r w:rsidRPr="00951658">
        <w:rPr>
          <w:b/>
          <w:bCs/>
          <w:szCs w:val="24"/>
          <w:lang w:val="en-US"/>
        </w:rPr>
        <w:t xml:space="preserve">Journal of Law and Public Administration, </w:t>
      </w:r>
      <w:r w:rsidRPr="00951658">
        <w:rPr>
          <w:bCs/>
          <w:szCs w:val="24"/>
          <w:lang w:val="en-US"/>
        </w:rPr>
        <w:t xml:space="preserve">ISSN 2501-2657, ISSN–L 2501-2657, European Centre of Legal and Administrative Studies, Craiova, </w:t>
      </w:r>
      <w:proofErr w:type="spellStart"/>
      <w:r w:rsidRPr="00951658">
        <w:rPr>
          <w:bCs/>
          <w:szCs w:val="24"/>
          <w:lang w:val="en-US"/>
        </w:rPr>
        <w:t>indexată</w:t>
      </w:r>
      <w:proofErr w:type="spellEnd"/>
      <w:r w:rsidRPr="00951658">
        <w:rPr>
          <w:bCs/>
          <w:szCs w:val="24"/>
          <w:lang w:val="en-US"/>
        </w:rPr>
        <w:t xml:space="preserve"> </w:t>
      </w:r>
      <w:proofErr w:type="spellStart"/>
      <w:r w:rsidRPr="00951658">
        <w:rPr>
          <w:bCs/>
          <w:szCs w:val="24"/>
          <w:lang w:val="en-US"/>
        </w:rPr>
        <w:t>HeinOnline</w:t>
      </w:r>
      <w:proofErr w:type="spellEnd"/>
      <w:r w:rsidRPr="00951658">
        <w:rPr>
          <w:bCs/>
          <w:szCs w:val="24"/>
          <w:lang w:val="en-US"/>
        </w:rPr>
        <w:t xml:space="preserve"> </w:t>
      </w:r>
      <w:proofErr w:type="spellStart"/>
      <w:r w:rsidRPr="00951658">
        <w:rPr>
          <w:bCs/>
          <w:szCs w:val="24"/>
          <w:lang w:val="en-US"/>
        </w:rPr>
        <w:t>şi</w:t>
      </w:r>
      <w:proofErr w:type="spellEnd"/>
      <w:r w:rsidRPr="00951658">
        <w:rPr>
          <w:bCs/>
          <w:szCs w:val="24"/>
          <w:lang w:val="en-US"/>
        </w:rPr>
        <w:t xml:space="preserve"> CEEOL, </w:t>
      </w:r>
      <w:proofErr w:type="spellStart"/>
      <w:r w:rsidRPr="00951658">
        <w:rPr>
          <w:bCs/>
          <w:szCs w:val="24"/>
          <w:lang w:val="en-US"/>
        </w:rPr>
        <w:t>baze</w:t>
      </w:r>
      <w:proofErr w:type="spellEnd"/>
      <w:r w:rsidRPr="00951658">
        <w:rPr>
          <w:bCs/>
          <w:szCs w:val="24"/>
          <w:lang w:val="en-US"/>
        </w:rPr>
        <w:t xml:space="preserve"> de date </w:t>
      </w:r>
      <w:proofErr w:type="spellStart"/>
      <w:r w:rsidRPr="00951658">
        <w:rPr>
          <w:bCs/>
          <w:szCs w:val="24"/>
          <w:lang w:val="en-US"/>
        </w:rPr>
        <w:t>internaționale</w:t>
      </w:r>
      <w:proofErr w:type="spellEnd"/>
      <w:r w:rsidRPr="00951658">
        <w:rPr>
          <w:bCs/>
          <w:szCs w:val="24"/>
          <w:lang w:val="en-US"/>
        </w:rPr>
        <w:t xml:space="preserve"> </w:t>
      </w:r>
      <w:proofErr w:type="spellStart"/>
      <w:r w:rsidRPr="00951658">
        <w:rPr>
          <w:bCs/>
          <w:szCs w:val="24"/>
          <w:lang w:val="en-US"/>
        </w:rPr>
        <w:t>recunoscute</w:t>
      </w:r>
      <w:proofErr w:type="spellEnd"/>
      <w:r w:rsidRPr="00951658">
        <w:rPr>
          <w:bCs/>
          <w:szCs w:val="24"/>
          <w:lang w:val="en-US"/>
        </w:rPr>
        <w:t xml:space="preserve"> </w:t>
      </w:r>
      <w:proofErr w:type="spellStart"/>
      <w:r w:rsidRPr="00951658">
        <w:rPr>
          <w:bCs/>
          <w:szCs w:val="24"/>
          <w:lang w:val="en-US"/>
        </w:rPr>
        <w:t>pentru</w:t>
      </w:r>
      <w:proofErr w:type="spellEnd"/>
      <w:r w:rsidRPr="00951658">
        <w:rPr>
          <w:bCs/>
          <w:szCs w:val="24"/>
          <w:lang w:val="en-US"/>
        </w:rPr>
        <w:t xml:space="preserve"> </w:t>
      </w:r>
      <w:proofErr w:type="spellStart"/>
      <w:r w:rsidRPr="00951658">
        <w:rPr>
          <w:bCs/>
          <w:szCs w:val="24"/>
          <w:lang w:val="en-US"/>
        </w:rPr>
        <w:t>domeniul</w:t>
      </w:r>
      <w:proofErr w:type="spellEnd"/>
      <w:r w:rsidRPr="00951658">
        <w:rPr>
          <w:bCs/>
          <w:szCs w:val="24"/>
          <w:lang w:val="en-US"/>
        </w:rPr>
        <w:t xml:space="preserve"> </w:t>
      </w:r>
      <w:proofErr w:type="spellStart"/>
      <w:r w:rsidRPr="00951658">
        <w:rPr>
          <w:bCs/>
          <w:szCs w:val="24"/>
          <w:lang w:val="en-US"/>
        </w:rPr>
        <w:t>științelor</w:t>
      </w:r>
      <w:proofErr w:type="spellEnd"/>
      <w:r w:rsidRPr="00951658">
        <w:rPr>
          <w:bCs/>
          <w:szCs w:val="24"/>
          <w:lang w:val="en-US"/>
        </w:rPr>
        <w:t xml:space="preserve"> </w:t>
      </w:r>
      <w:proofErr w:type="spellStart"/>
      <w:r w:rsidRPr="00951658">
        <w:rPr>
          <w:bCs/>
          <w:szCs w:val="24"/>
          <w:lang w:val="en-US"/>
        </w:rPr>
        <w:t>juridice</w:t>
      </w:r>
      <w:proofErr w:type="spellEnd"/>
      <w:r w:rsidRPr="00951658">
        <w:rPr>
          <w:bCs/>
          <w:szCs w:val="24"/>
          <w:lang w:val="en-US"/>
        </w:rPr>
        <w:t xml:space="preserve"> (</w:t>
      </w:r>
      <w:proofErr w:type="spellStart"/>
      <w:r w:rsidRPr="00951658">
        <w:rPr>
          <w:bCs/>
          <w:szCs w:val="24"/>
          <w:lang w:val="en-US"/>
        </w:rPr>
        <w:t>recunoscute</w:t>
      </w:r>
      <w:proofErr w:type="spellEnd"/>
      <w:r w:rsidRPr="00951658">
        <w:rPr>
          <w:bCs/>
          <w:szCs w:val="24"/>
          <w:lang w:val="en-US"/>
        </w:rPr>
        <w:t xml:space="preserve"> CNCS)</w:t>
      </w:r>
      <w:r w:rsidR="00F91E74" w:rsidRPr="00951658">
        <w:rPr>
          <w:bCs/>
          <w:szCs w:val="24"/>
          <w:lang w:val="en-US"/>
        </w:rPr>
        <w:t>.</w:t>
      </w:r>
    </w:p>
    <w:p w14:paraId="2889526A" w14:textId="69A8BC86" w:rsidR="007E12B8" w:rsidRPr="00951658" w:rsidRDefault="00F91E74" w:rsidP="00951658">
      <w:pPr>
        <w:spacing w:line="276" w:lineRule="auto"/>
        <w:ind w:firstLine="720"/>
        <w:jc w:val="both"/>
        <w:rPr>
          <w:bCs/>
          <w:szCs w:val="24"/>
        </w:rPr>
      </w:pPr>
      <w:r w:rsidRPr="00951658">
        <w:rPr>
          <w:b/>
          <w:i/>
          <w:iCs/>
          <w:szCs w:val="24"/>
        </w:rPr>
        <w:lastRenderedPageBreak/>
        <w:t>(3)</w:t>
      </w:r>
      <w:r w:rsidRPr="00951658">
        <w:rPr>
          <w:bCs/>
          <w:szCs w:val="24"/>
        </w:rPr>
        <w:t xml:space="preserve"> </w:t>
      </w:r>
      <w:r w:rsidR="00932655" w:rsidRPr="00951658">
        <w:rPr>
          <w:bCs/>
          <w:i/>
          <w:iCs/>
          <w:szCs w:val="24"/>
        </w:rPr>
        <w:t xml:space="preserve">CS II, prof.univ.dr. </w:t>
      </w:r>
      <w:r w:rsidR="007E12B8" w:rsidRPr="00951658">
        <w:rPr>
          <w:i/>
          <w:iCs/>
          <w:szCs w:val="24"/>
        </w:rPr>
        <w:t>Ion Ifrim</w:t>
      </w:r>
      <w:r w:rsidR="007E12B8" w:rsidRPr="00951658">
        <w:rPr>
          <w:szCs w:val="24"/>
        </w:rPr>
        <w:t xml:space="preserve">, Redactor </w:t>
      </w:r>
      <w:r w:rsidR="00932655" w:rsidRPr="00951658">
        <w:rPr>
          <w:szCs w:val="24"/>
        </w:rPr>
        <w:t>ș</w:t>
      </w:r>
      <w:r w:rsidR="007E12B8" w:rsidRPr="00951658">
        <w:rPr>
          <w:szCs w:val="24"/>
        </w:rPr>
        <w:t>ef</w:t>
      </w:r>
      <w:r w:rsidR="00932655" w:rsidRPr="00951658">
        <w:rPr>
          <w:szCs w:val="24"/>
        </w:rPr>
        <w:t xml:space="preserve">, </w:t>
      </w:r>
      <w:r w:rsidR="007E12B8" w:rsidRPr="00951658">
        <w:rPr>
          <w:bCs/>
          <w:szCs w:val="24"/>
        </w:rPr>
        <w:t xml:space="preserve">Revista de Drept și Administrație Publică </w:t>
      </w:r>
      <w:r w:rsidR="00932655" w:rsidRPr="00951658">
        <w:rPr>
          <w:bCs/>
          <w:szCs w:val="24"/>
        </w:rPr>
        <w:t xml:space="preserve">RDAPH, </w:t>
      </w:r>
      <w:r w:rsidR="007E12B8" w:rsidRPr="00951658">
        <w:rPr>
          <w:bCs/>
          <w:szCs w:val="24"/>
        </w:rPr>
        <w:t>(hyperion.ro)</w:t>
      </w:r>
    </w:p>
    <w:p w14:paraId="5EE4AEB8" w14:textId="32FE667B" w:rsidR="00F91E74" w:rsidRPr="00951658" w:rsidRDefault="00F91E74" w:rsidP="00951658">
      <w:pPr>
        <w:spacing w:line="276" w:lineRule="auto"/>
        <w:ind w:firstLine="720"/>
        <w:jc w:val="both"/>
        <w:rPr>
          <w:szCs w:val="24"/>
        </w:rPr>
      </w:pPr>
      <w:r w:rsidRPr="00951658">
        <w:rPr>
          <w:b/>
          <w:i/>
          <w:iCs/>
          <w:szCs w:val="24"/>
        </w:rPr>
        <w:t>(4)</w:t>
      </w:r>
      <w:r w:rsidRPr="00951658">
        <w:rPr>
          <w:bCs/>
          <w:szCs w:val="24"/>
        </w:rPr>
        <w:t xml:space="preserve"> </w:t>
      </w:r>
      <w:r w:rsidR="00932655" w:rsidRPr="00951658">
        <w:rPr>
          <w:i/>
          <w:iCs/>
          <w:szCs w:val="24"/>
        </w:rPr>
        <w:t>CS I, Prof.univ.dr. Daniel-Mihail Șandru</w:t>
      </w:r>
      <w:r w:rsidR="00932655" w:rsidRPr="00951658">
        <w:rPr>
          <w:szCs w:val="24"/>
        </w:rPr>
        <w:t xml:space="preserve">: </w:t>
      </w:r>
      <w:r w:rsidR="00932655" w:rsidRPr="00951658">
        <w:rPr>
          <w:b/>
          <w:bCs/>
          <w:i/>
          <w:iCs/>
          <w:szCs w:val="24"/>
        </w:rPr>
        <w:t>(1)</w:t>
      </w:r>
      <w:r w:rsidR="00932655" w:rsidRPr="00951658">
        <w:rPr>
          <w:szCs w:val="24"/>
        </w:rPr>
        <w:t xml:space="preserve"> </w:t>
      </w:r>
      <w:r w:rsidRPr="00951658">
        <w:rPr>
          <w:szCs w:val="24"/>
        </w:rPr>
        <w:t xml:space="preserve">Redactor Şef – </w:t>
      </w:r>
      <w:r w:rsidRPr="00951658">
        <w:rPr>
          <w:i/>
          <w:szCs w:val="24"/>
        </w:rPr>
        <w:t>Revista Română de Drept European</w:t>
      </w:r>
      <w:r w:rsidRPr="00951658">
        <w:rPr>
          <w:szCs w:val="24"/>
        </w:rPr>
        <w:t xml:space="preserve">, Editura Wolters Kluver; </w:t>
      </w:r>
      <w:r w:rsidRPr="00951658">
        <w:fldChar w:fldCharType="begin"/>
      </w:r>
      <w:r w:rsidRPr="00951658">
        <w:rPr>
          <w:szCs w:val="24"/>
        </w:rPr>
        <w:instrText>HYPERLINK "http://www.wolterskluwer.ro/info/articole/revista-romana-de-drept-european/"</w:instrText>
      </w:r>
      <w:r w:rsidRPr="00951658">
        <w:fldChar w:fldCharType="separate"/>
      </w:r>
      <w:r w:rsidRPr="00951658">
        <w:rPr>
          <w:rStyle w:val="Hyperlink"/>
          <w:szCs w:val="24"/>
        </w:rPr>
        <w:t>http://www.wolterskluwer.ro/info/articole/revista-romana-de-drept-european/</w:t>
      </w:r>
      <w:r w:rsidRPr="00951658">
        <w:rPr>
          <w:rStyle w:val="Hyperlink"/>
          <w:szCs w:val="24"/>
        </w:rPr>
        <w:fldChar w:fldCharType="end"/>
      </w:r>
      <w:r w:rsidRPr="00951658">
        <w:rPr>
          <w:szCs w:val="24"/>
        </w:rPr>
        <w:t xml:space="preserve"> ISBN 2068-80831705</w:t>
      </w:r>
      <w:r w:rsidR="00932655" w:rsidRPr="00951658">
        <w:rPr>
          <w:szCs w:val="24"/>
        </w:rPr>
        <w:t xml:space="preserve">; </w:t>
      </w:r>
      <w:r w:rsidR="00932655" w:rsidRPr="00951658">
        <w:rPr>
          <w:b/>
          <w:bCs/>
          <w:i/>
          <w:iCs/>
          <w:szCs w:val="24"/>
        </w:rPr>
        <w:t xml:space="preserve">(2) </w:t>
      </w:r>
      <w:r w:rsidRPr="00951658">
        <w:rPr>
          <w:szCs w:val="24"/>
        </w:rPr>
        <w:t xml:space="preserve">Redactor Şef Adjunct – </w:t>
      </w:r>
      <w:r w:rsidRPr="00951658">
        <w:rPr>
          <w:i/>
          <w:szCs w:val="24"/>
        </w:rPr>
        <w:t>Pandectele române</w:t>
      </w:r>
      <w:r w:rsidRPr="00951658">
        <w:rPr>
          <w:szCs w:val="24"/>
        </w:rPr>
        <w:t>, Editura Wolters Kluver; https://pandectele.ro/</w:t>
      </w:r>
      <w:r w:rsidR="00932655" w:rsidRPr="00951658">
        <w:rPr>
          <w:szCs w:val="24"/>
        </w:rPr>
        <w:t>.</w:t>
      </w:r>
    </w:p>
    <w:p w14:paraId="74AB5D10" w14:textId="060FA935" w:rsidR="007E12B8" w:rsidRPr="00951658" w:rsidRDefault="007E12B8" w:rsidP="00951658">
      <w:pPr>
        <w:pStyle w:val="ListParagraph"/>
        <w:spacing w:line="276" w:lineRule="auto"/>
        <w:ind w:left="1440"/>
        <w:jc w:val="both"/>
        <w:rPr>
          <w:szCs w:val="24"/>
        </w:rPr>
      </w:pPr>
    </w:p>
    <w:p w14:paraId="6E76D34D" w14:textId="78F90EEE" w:rsidR="0024034B" w:rsidRPr="00951658" w:rsidRDefault="00444F64" w:rsidP="00951658">
      <w:pPr>
        <w:spacing w:line="276" w:lineRule="auto"/>
        <w:ind w:firstLine="720"/>
        <w:rPr>
          <w:szCs w:val="24"/>
        </w:rPr>
      </w:pPr>
      <w:r w:rsidRPr="00951658">
        <w:rPr>
          <w:b/>
          <w:bCs/>
          <w:szCs w:val="24"/>
        </w:rPr>
        <w:t>11.</w:t>
      </w:r>
      <w:r w:rsidRPr="00951658">
        <w:rPr>
          <w:szCs w:val="24"/>
        </w:rPr>
        <w:t xml:space="preserve"> </w:t>
      </w:r>
      <w:r w:rsidR="0024034B" w:rsidRPr="00951658">
        <w:rPr>
          <w:szCs w:val="24"/>
        </w:rPr>
        <w:t>Număr teze de doctorat pregătite sau stagii postdoctorale efectuate în institut/centru.</w:t>
      </w:r>
    </w:p>
    <w:p w14:paraId="5F953213" w14:textId="39FC1DF8" w:rsidR="0024034B" w:rsidRPr="00951658" w:rsidRDefault="006309EF" w:rsidP="00951658">
      <w:pPr>
        <w:pStyle w:val="ListParagraph"/>
        <w:spacing w:line="276" w:lineRule="auto"/>
        <w:rPr>
          <w:szCs w:val="24"/>
        </w:rPr>
      </w:pPr>
      <w:r w:rsidRPr="00951658">
        <w:rPr>
          <w:szCs w:val="24"/>
        </w:rPr>
        <w:t>Teze preg</w:t>
      </w:r>
      <w:r w:rsidR="00E90D23" w:rsidRPr="00951658">
        <w:rPr>
          <w:szCs w:val="24"/>
        </w:rPr>
        <w:t>ă</w:t>
      </w:r>
      <w:r w:rsidRPr="00951658">
        <w:rPr>
          <w:szCs w:val="24"/>
        </w:rPr>
        <w:t>tite</w:t>
      </w:r>
      <w:r w:rsidR="00E90D23" w:rsidRPr="00951658">
        <w:rPr>
          <w:szCs w:val="24"/>
        </w:rPr>
        <w:t xml:space="preserve"> : </w:t>
      </w:r>
      <w:r w:rsidRPr="00951658">
        <w:rPr>
          <w:b/>
          <w:bCs/>
          <w:szCs w:val="24"/>
        </w:rPr>
        <w:t xml:space="preserve"> 4</w:t>
      </w:r>
    </w:p>
    <w:p w14:paraId="4385CCA3" w14:textId="77777777" w:rsidR="006309EF" w:rsidRPr="00951658" w:rsidRDefault="006309EF" w:rsidP="00951658">
      <w:pPr>
        <w:pStyle w:val="ListParagraph"/>
        <w:spacing w:line="276" w:lineRule="auto"/>
        <w:rPr>
          <w:szCs w:val="24"/>
        </w:rPr>
      </w:pPr>
    </w:p>
    <w:p w14:paraId="79AEDB8A" w14:textId="7480C5DD" w:rsidR="0024034B" w:rsidRPr="00951658" w:rsidRDefault="006309EF" w:rsidP="00951658">
      <w:pPr>
        <w:spacing w:line="276" w:lineRule="auto"/>
        <w:ind w:firstLine="720"/>
        <w:rPr>
          <w:szCs w:val="24"/>
        </w:rPr>
      </w:pPr>
      <w:r w:rsidRPr="00951658">
        <w:rPr>
          <w:b/>
          <w:bCs/>
          <w:szCs w:val="24"/>
        </w:rPr>
        <w:t>12.</w:t>
      </w:r>
      <w:r w:rsidRPr="00951658">
        <w:rPr>
          <w:szCs w:val="24"/>
        </w:rPr>
        <w:t xml:space="preserve"> </w:t>
      </w:r>
      <w:r w:rsidR="0024034B" w:rsidRPr="00951658">
        <w:rPr>
          <w:szCs w:val="24"/>
        </w:rPr>
        <w:t>Număr cercetători care au participat ca membri în comisii de susținere publică a unei teze de doctorat sau în comisii de îndrumare ale tezelor de doctorat</w:t>
      </w:r>
      <w:r w:rsidRPr="00951658">
        <w:rPr>
          <w:szCs w:val="24"/>
        </w:rPr>
        <w:t>:</w:t>
      </w:r>
      <w:r w:rsidRPr="00951658">
        <w:rPr>
          <w:b/>
          <w:bCs/>
          <w:szCs w:val="24"/>
        </w:rPr>
        <w:t xml:space="preserve"> </w:t>
      </w:r>
      <w:r w:rsidR="006B41AE" w:rsidRPr="00951658">
        <w:rPr>
          <w:b/>
          <w:bCs/>
          <w:szCs w:val="24"/>
        </w:rPr>
        <w:t>3</w:t>
      </w:r>
    </w:p>
    <w:p w14:paraId="44F9A439" w14:textId="3BE545E9" w:rsidR="006309EF" w:rsidRPr="00951658" w:rsidRDefault="006309EF" w:rsidP="00951658">
      <w:pPr>
        <w:tabs>
          <w:tab w:val="left" w:pos="851"/>
          <w:tab w:val="left" w:pos="1875"/>
        </w:tabs>
        <w:spacing w:line="276" w:lineRule="auto"/>
        <w:jc w:val="both"/>
        <w:rPr>
          <w:bCs/>
          <w:szCs w:val="24"/>
        </w:rPr>
      </w:pPr>
      <w:r w:rsidRPr="00951658">
        <w:rPr>
          <w:szCs w:val="24"/>
        </w:rPr>
        <w:tab/>
      </w:r>
      <w:r w:rsidRPr="00951658">
        <w:rPr>
          <w:b/>
          <w:bCs/>
          <w:szCs w:val="24"/>
        </w:rPr>
        <w:t>(1)</w:t>
      </w:r>
      <w:r w:rsidRPr="00951658">
        <w:rPr>
          <w:szCs w:val="24"/>
        </w:rPr>
        <w:t xml:space="preserve"> </w:t>
      </w:r>
      <w:r w:rsidRPr="00951658">
        <w:rPr>
          <w:i/>
          <w:iCs/>
          <w:szCs w:val="24"/>
        </w:rPr>
        <w:t>CS I, Daniel-Mihail Șandru</w:t>
      </w:r>
      <w:r w:rsidRPr="00951658">
        <w:rPr>
          <w:szCs w:val="24"/>
        </w:rPr>
        <w:t xml:space="preserve"> : </w:t>
      </w:r>
      <w:r w:rsidRPr="00951658">
        <w:rPr>
          <w:b/>
          <w:bCs/>
          <w:i/>
          <w:iCs/>
          <w:szCs w:val="24"/>
        </w:rPr>
        <w:t xml:space="preserve">(1) </w:t>
      </w:r>
      <w:r w:rsidRPr="00951658">
        <w:rPr>
          <w:bCs/>
          <w:szCs w:val="24"/>
        </w:rPr>
        <w:t xml:space="preserve">Bradea Dumitru Vlad, Aplicațiile prezumtiei de nevinovăție în dreptul penal internatjonal și dreptul european, Universitatea deVest Timișoara, 10 noiembrie 2023, conductător de doctorat Valentin Constantin ; </w:t>
      </w:r>
      <w:r w:rsidRPr="00951658">
        <w:rPr>
          <w:b/>
          <w:i/>
          <w:iCs/>
          <w:szCs w:val="24"/>
        </w:rPr>
        <w:t>(2)</w:t>
      </w:r>
      <w:r w:rsidRPr="00951658">
        <w:rPr>
          <w:bCs/>
          <w:szCs w:val="24"/>
        </w:rPr>
        <w:t xml:space="preserve"> Cantaragiu Ioana (Șoldea), Conceptele autonome ”termen rezonabil” Universitatea deVest Timișoara, 10 noiembrie 2023, conductător de doctorat Valentin Constantin.</w:t>
      </w:r>
    </w:p>
    <w:p w14:paraId="442938C4" w14:textId="0F0131EF" w:rsidR="0024034B" w:rsidRPr="00951658" w:rsidRDefault="006309EF" w:rsidP="00951658">
      <w:pPr>
        <w:pStyle w:val="ListParagraph"/>
        <w:spacing w:line="276" w:lineRule="auto"/>
        <w:ind w:left="0" w:firstLine="851"/>
        <w:jc w:val="both"/>
        <w:rPr>
          <w:szCs w:val="24"/>
        </w:rPr>
      </w:pPr>
      <w:r w:rsidRPr="00951658">
        <w:rPr>
          <w:b/>
          <w:bCs/>
          <w:szCs w:val="24"/>
        </w:rPr>
        <w:t>(2)</w:t>
      </w:r>
      <w:r w:rsidRPr="00951658">
        <w:rPr>
          <w:szCs w:val="24"/>
        </w:rPr>
        <w:t xml:space="preserve"> </w:t>
      </w:r>
      <w:r w:rsidRPr="00951658">
        <w:rPr>
          <w:i/>
          <w:iCs/>
          <w:szCs w:val="24"/>
        </w:rPr>
        <w:t>CS I, prof.univ.dr. Dana Tofan</w:t>
      </w:r>
      <w:r w:rsidRPr="00951658">
        <w:rPr>
          <w:szCs w:val="24"/>
        </w:rPr>
        <w:t xml:space="preserve"> : </w:t>
      </w:r>
      <w:r w:rsidRPr="00951658">
        <w:rPr>
          <w:b/>
          <w:bCs/>
          <w:i/>
          <w:iCs/>
          <w:szCs w:val="24"/>
        </w:rPr>
        <w:t>(1)</w:t>
      </w:r>
      <w:r w:rsidRPr="00951658">
        <w:rPr>
          <w:szCs w:val="24"/>
        </w:rPr>
        <w:t xml:space="preserve"> Referent în comisia de susținere publică a tezei de doctorat cu tema Măsurile excepționale și drepturile fundamentale elaborată de dl. GHIBU IOHAN Andrei, la SDD a Univ. din Craiova, 20 decembrie 2023.</w:t>
      </w:r>
    </w:p>
    <w:p w14:paraId="7C7385F3" w14:textId="77777777" w:rsidR="0024034B" w:rsidRPr="00951658" w:rsidRDefault="0024034B" w:rsidP="00951658">
      <w:pPr>
        <w:pStyle w:val="ListParagraph"/>
        <w:spacing w:line="276" w:lineRule="auto"/>
        <w:rPr>
          <w:szCs w:val="24"/>
        </w:rPr>
      </w:pPr>
    </w:p>
    <w:p w14:paraId="76E6B7CE" w14:textId="6C2B8BC6" w:rsidR="0024034B" w:rsidRPr="00951658" w:rsidRDefault="00D267F8" w:rsidP="00951658">
      <w:pPr>
        <w:pStyle w:val="ListParagraph"/>
        <w:spacing w:line="276" w:lineRule="auto"/>
        <w:rPr>
          <w:b/>
          <w:bCs/>
          <w:szCs w:val="24"/>
        </w:rPr>
      </w:pPr>
      <w:r w:rsidRPr="00951658">
        <w:rPr>
          <w:b/>
          <w:bCs/>
          <w:szCs w:val="24"/>
        </w:rPr>
        <w:t>13.</w:t>
      </w:r>
      <w:r w:rsidRPr="00951658">
        <w:rPr>
          <w:szCs w:val="24"/>
        </w:rPr>
        <w:t xml:space="preserve"> </w:t>
      </w:r>
      <w:r w:rsidR="0024034B" w:rsidRPr="00951658">
        <w:rPr>
          <w:szCs w:val="24"/>
        </w:rPr>
        <w:t>Număr conducători de doctorat</w:t>
      </w:r>
      <w:r w:rsidRPr="00951658">
        <w:rPr>
          <w:szCs w:val="24"/>
        </w:rPr>
        <w:t xml:space="preserve"> : </w:t>
      </w:r>
      <w:r w:rsidRPr="00951658">
        <w:rPr>
          <w:b/>
          <w:bCs/>
          <w:szCs w:val="24"/>
        </w:rPr>
        <w:t>6</w:t>
      </w:r>
    </w:p>
    <w:p w14:paraId="557403C3" w14:textId="3C88CC41" w:rsidR="00DA15DA" w:rsidRPr="00951658" w:rsidRDefault="00DA15DA" w:rsidP="00951658">
      <w:pPr>
        <w:pStyle w:val="ListParagraph"/>
        <w:spacing w:line="276" w:lineRule="auto"/>
        <w:rPr>
          <w:szCs w:val="24"/>
        </w:rPr>
      </w:pPr>
      <w:r w:rsidRPr="00951658">
        <w:rPr>
          <w:szCs w:val="24"/>
        </w:rPr>
        <w:t>(1) Prof.univ.dr.Mircea Duțu</w:t>
      </w:r>
    </w:p>
    <w:p w14:paraId="06C9DA6E" w14:textId="65A465C9" w:rsidR="00DA15DA" w:rsidRPr="00951658" w:rsidRDefault="00DA15DA" w:rsidP="00951658">
      <w:pPr>
        <w:pStyle w:val="ListParagraph"/>
        <w:spacing w:line="276" w:lineRule="auto"/>
        <w:rPr>
          <w:szCs w:val="24"/>
        </w:rPr>
      </w:pPr>
      <w:r w:rsidRPr="00951658">
        <w:rPr>
          <w:szCs w:val="24"/>
        </w:rPr>
        <w:t>(2) Prof.univ.dr. Petre Buneci</w:t>
      </w:r>
    </w:p>
    <w:p w14:paraId="6651B6A6" w14:textId="4F8C196F" w:rsidR="00DA15DA" w:rsidRPr="00951658" w:rsidRDefault="00DA15DA" w:rsidP="00951658">
      <w:pPr>
        <w:pStyle w:val="ListParagraph"/>
        <w:spacing w:line="276" w:lineRule="auto"/>
        <w:rPr>
          <w:szCs w:val="24"/>
        </w:rPr>
      </w:pPr>
      <w:r w:rsidRPr="00951658">
        <w:rPr>
          <w:szCs w:val="24"/>
        </w:rPr>
        <w:t>(3) Prof.univ.dr. Mihaela-Rodica Stănoiu</w:t>
      </w:r>
    </w:p>
    <w:p w14:paraId="61E1D031" w14:textId="4AA0BD0F" w:rsidR="00DA15DA" w:rsidRPr="00951658" w:rsidRDefault="00DA15DA" w:rsidP="00951658">
      <w:pPr>
        <w:pStyle w:val="ListParagraph"/>
        <w:spacing w:line="276" w:lineRule="auto"/>
        <w:rPr>
          <w:szCs w:val="24"/>
        </w:rPr>
      </w:pPr>
      <w:r w:rsidRPr="00951658">
        <w:rPr>
          <w:szCs w:val="24"/>
        </w:rPr>
        <w:t>(4) Prof.univ.dr. Dănuți-Cristin Țop</w:t>
      </w:r>
    </w:p>
    <w:p w14:paraId="7620EA5E" w14:textId="362881F8" w:rsidR="00DA15DA" w:rsidRPr="00951658" w:rsidRDefault="00DA15DA" w:rsidP="00951658">
      <w:pPr>
        <w:pStyle w:val="ListParagraph"/>
        <w:spacing w:line="276" w:lineRule="auto"/>
        <w:rPr>
          <w:szCs w:val="24"/>
        </w:rPr>
      </w:pPr>
      <w:r w:rsidRPr="00951658">
        <w:rPr>
          <w:szCs w:val="24"/>
        </w:rPr>
        <w:t>(5) Prof.univ.dr. Daniel-Mihail Șandru</w:t>
      </w:r>
    </w:p>
    <w:p w14:paraId="13A75035" w14:textId="48AFD623" w:rsidR="00DA15DA" w:rsidRPr="00951658" w:rsidRDefault="00DA15DA" w:rsidP="00951658">
      <w:pPr>
        <w:pStyle w:val="ListParagraph"/>
        <w:spacing w:line="276" w:lineRule="auto"/>
        <w:rPr>
          <w:szCs w:val="24"/>
        </w:rPr>
      </w:pPr>
      <w:r w:rsidRPr="00951658">
        <w:rPr>
          <w:szCs w:val="24"/>
        </w:rPr>
        <w:t>(6) Prof.univ.dr. Alexandru Țiclea</w:t>
      </w:r>
    </w:p>
    <w:p w14:paraId="0C2655D9" w14:textId="77777777" w:rsidR="0024034B" w:rsidRPr="00951658" w:rsidRDefault="0024034B" w:rsidP="00951658">
      <w:pPr>
        <w:pStyle w:val="ListParagraph"/>
        <w:spacing w:line="276" w:lineRule="auto"/>
        <w:rPr>
          <w:szCs w:val="24"/>
        </w:rPr>
      </w:pPr>
    </w:p>
    <w:p w14:paraId="35B80A9F" w14:textId="69FC001A" w:rsidR="0024034B" w:rsidRPr="00951658" w:rsidRDefault="00D267F8" w:rsidP="00951658">
      <w:pPr>
        <w:pStyle w:val="ListParagraph"/>
        <w:spacing w:line="276" w:lineRule="auto"/>
        <w:rPr>
          <w:szCs w:val="24"/>
        </w:rPr>
      </w:pPr>
      <w:r w:rsidRPr="00951658">
        <w:rPr>
          <w:b/>
          <w:bCs/>
          <w:szCs w:val="24"/>
        </w:rPr>
        <w:t>14</w:t>
      </w:r>
      <w:r w:rsidRPr="00951658">
        <w:rPr>
          <w:szCs w:val="24"/>
        </w:rPr>
        <w:t xml:space="preserve">. </w:t>
      </w:r>
      <w:r w:rsidR="0024034B" w:rsidRPr="00951658">
        <w:rPr>
          <w:szCs w:val="24"/>
        </w:rPr>
        <w:t>Proiecte POSDRU/POCU/MSCA/PNCDI/PNRR de cercetare postdoctorală și doctorală:</w:t>
      </w:r>
      <w:r w:rsidR="0024034B" w:rsidRPr="00951658">
        <w:rPr>
          <w:b/>
          <w:bCs/>
          <w:szCs w:val="24"/>
        </w:rPr>
        <w:t xml:space="preserve"> </w:t>
      </w:r>
      <w:r w:rsidRPr="00951658">
        <w:rPr>
          <w:b/>
          <w:bCs/>
          <w:szCs w:val="24"/>
        </w:rPr>
        <w:t>0</w:t>
      </w:r>
    </w:p>
    <w:p w14:paraId="707C56B7" w14:textId="77777777" w:rsidR="0024034B" w:rsidRPr="00951658" w:rsidRDefault="0024034B" w:rsidP="00951658">
      <w:pPr>
        <w:pStyle w:val="ListParagraph"/>
        <w:numPr>
          <w:ilvl w:val="0"/>
          <w:numId w:val="37"/>
        </w:numPr>
        <w:spacing w:line="276" w:lineRule="auto"/>
        <w:rPr>
          <w:szCs w:val="24"/>
        </w:rPr>
      </w:pPr>
      <w:r w:rsidRPr="00951658">
        <w:rPr>
          <w:szCs w:val="24"/>
        </w:rPr>
        <w:t xml:space="preserve">număr; </w:t>
      </w:r>
    </w:p>
    <w:p w14:paraId="6D17AC54" w14:textId="77777777" w:rsidR="0024034B" w:rsidRPr="00951658" w:rsidRDefault="0024034B" w:rsidP="00951658">
      <w:pPr>
        <w:pStyle w:val="ListParagraph"/>
        <w:numPr>
          <w:ilvl w:val="0"/>
          <w:numId w:val="37"/>
        </w:numPr>
        <w:spacing w:line="276" w:lineRule="auto"/>
        <w:rPr>
          <w:szCs w:val="24"/>
        </w:rPr>
      </w:pPr>
      <w:r w:rsidRPr="00951658">
        <w:rPr>
          <w:szCs w:val="24"/>
        </w:rPr>
        <w:t>valoare</w:t>
      </w:r>
    </w:p>
    <w:p w14:paraId="403B0A7A" w14:textId="77777777" w:rsidR="0024034B" w:rsidRPr="00951658" w:rsidRDefault="0024034B" w:rsidP="00951658">
      <w:pPr>
        <w:pStyle w:val="ListParagraph"/>
        <w:spacing w:line="276" w:lineRule="auto"/>
        <w:ind w:left="1440"/>
        <w:rPr>
          <w:szCs w:val="24"/>
        </w:rPr>
      </w:pPr>
    </w:p>
    <w:p w14:paraId="340DBCD1" w14:textId="6A094691" w:rsidR="0024034B" w:rsidRPr="00951658" w:rsidRDefault="00D267F8" w:rsidP="00951658">
      <w:pPr>
        <w:pStyle w:val="ListParagraph"/>
        <w:spacing w:line="276" w:lineRule="auto"/>
        <w:rPr>
          <w:szCs w:val="24"/>
        </w:rPr>
      </w:pPr>
      <w:r w:rsidRPr="00951658">
        <w:rPr>
          <w:b/>
          <w:bCs/>
          <w:szCs w:val="24"/>
        </w:rPr>
        <w:t>15.</w:t>
      </w:r>
      <w:r w:rsidRPr="00951658">
        <w:rPr>
          <w:szCs w:val="24"/>
        </w:rPr>
        <w:t xml:space="preserve"> </w:t>
      </w:r>
      <w:r w:rsidR="0024034B" w:rsidRPr="00951658">
        <w:rPr>
          <w:szCs w:val="24"/>
        </w:rPr>
        <w:t>Număr doctoranzi/cercetători postdoctoranzi</w:t>
      </w:r>
      <w:r w:rsidRPr="00951658">
        <w:rPr>
          <w:szCs w:val="24"/>
        </w:rPr>
        <w:t xml:space="preserve">: </w:t>
      </w:r>
      <w:r w:rsidRPr="00951658">
        <w:rPr>
          <w:b/>
          <w:bCs/>
          <w:szCs w:val="24"/>
        </w:rPr>
        <w:t>37</w:t>
      </w:r>
    </w:p>
    <w:p w14:paraId="2BD4F16B" w14:textId="43DF4168" w:rsidR="00D267F8" w:rsidRPr="00951658" w:rsidRDefault="00D267F8" w:rsidP="00951658">
      <w:pPr>
        <w:spacing w:line="276" w:lineRule="auto"/>
        <w:ind w:firstLine="720"/>
        <w:jc w:val="both"/>
        <w:rPr>
          <w:color w:val="000000"/>
          <w:szCs w:val="24"/>
        </w:rPr>
      </w:pPr>
      <w:r w:rsidRPr="00951658">
        <w:rPr>
          <w:color w:val="000000"/>
          <w:szCs w:val="24"/>
        </w:rPr>
        <w:t>În anul 2023 au fost în stagiu un număr de 33 studenții-doctoranzi. La colocviul de admitere, sesiunea octombrie 2023, pentru anul universitar 2023-2024, au fost admiși și înmatriculați 4 studenți doctoranzi, astfel, numărul total al studenților doctoranzi aflați în stagiu, pentru domenul ”Drept” este de 37.</w:t>
      </w:r>
    </w:p>
    <w:p w14:paraId="7D08FA32" w14:textId="233E5809" w:rsidR="00D267F8" w:rsidRPr="00951658" w:rsidRDefault="00D267F8" w:rsidP="00951658">
      <w:pPr>
        <w:pStyle w:val="ListParagraph"/>
        <w:spacing w:line="276" w:lineRule="auto"/>
        <w:rPr>
          <w:szCs w:val="24"/>
        </w:rPr>
      </w:pPr>
    </w:p>
    <w:p w14:paraId="4F184CC8" w14:textId="444118AC" w:rsidR="0024034B" w:rsidRPr="00951658" w:rsidRDefault="00D267F8" w:rsidP="00951658">
      <w:pPr>
        <w:pStyle w:val="ListParagraph"/>
        <w:spacing w:line="276" w:lineRule="auto"/>
        <w:rPr>
          <w:szCs w:val="24"/>
        </w:rPr>
      </w:pPr>
      <w:r w:rsidRPr="00951658">
        <w:rPr>
          <w:b/>
          <w:bCs/>
          <w:szCs w:val="24"/>
        </w:rPr>
        <w:t>16.</w:t>
      </w:r>
      <w:r w:rsidRPr="00951658">
        <w:rPr>
          <w:szCs w:val="24"/>
        </w:rPr>
        <w:t xml:space="preserve"> </w:t>
      </w:r>
      <w:r w:rsidR="0024034B" w:rsidRPr="00951658">
        <w:rPr>
          <w:szCs w:val="24"/>
        </w:rPr>
        <w:t>Număr dicționare, atlase, enciclopedii (tipărite sau online)</w:t>
      </w:r>
      <w:r w:rsidRPr="00951658">
        <w:rPr>
          <w:szCs w:val="24"/>
        </w:rPr>
        <w:t xml:space="preserve">: </w:t>
      </w:r>
      <w:r w:rsidR="00F009E8" w:rsidRPr="00951658">
        <w:rPr>
          <w:b/>
          <w:bCs/>
          <w:szCs w:val="24"/>
        </w:rPr>
        <w:t>0</w:t>
      </w:r>
    </w:p>
    <w:p w14:paraId="72466487" w14:textId="77777777" w:rsidR="0024034B" w:rsidRPr="00951658" w:rsidRDefault="0024034B" w:rsidP="00951658">
      <w:pPr>
        <w:pStyle w:val="ListParagraph"/>
        <w:spacing w:line="276" w:lineRule="auto"/>
        <w:rPr>
          <w:szCs w:val="24"/>
        </w:rPr>
      </w:pPr>
    </w:p>
    <w:p w14:paraId="2FE10E35" w14:textId="3529021C" w:rsidR="0024034B" w:rsidRPr="00951658" w:rsidRDefault="002869AE" w:rsidP="00951658">
      <w:pPr>
        <w:pStyle w:val="ListParagraph"/>
        <w:spacing w:line="276" w:lineRule="auto"/>
        <w:rPr>
          <w:szCs w:val="24"/>
        </w:rPr>
      </w:pPr>
      <w:r w:rsidRPr="00951658">
        <w:rPr>
          <w:b/>
          <w:bCs/>
          <w:szCs w:val="24"/>
        </w:rPr>
        <w:t>17.</w:t>
      </w:r>
      <w:r w:rsidRPr="00951658">
        <w:rPr>
          <w:szCs w:val="24"/>
        </w:rPr>
        <w:t xml:space="preserve"> </w:t>
      </w:r>
      <w:r w:rsidR="0024034B" w:rsidRPr="00951658">
        <w:rPr>
          <w:szCs w:val="24"/>
        </w:rPr>
        <w:t xml:space="preserve">Număr tratate/cărți/monografii publicate în calitate de </w:t>
      </w:r>
      <w:r w:rsidR="0024034B" w:rsidRPr="00951658">
        <w:rPr>
          <w:b/>
          <w:bCs/>
          <w:szCs w:val="24"/>
        </w:rPr>
        <w:t>autor</w:t>
      </w:r>
      <w:r w:rsidR="0024034B" w:rsidRPr="00951658">
        <w:rPr>
          <w:szCs w:val="24"/>
        </w:rPr>
        <w:t xml:space="preserve">: </w:t>
      </w:r>
      <w:r w:rsidR="00F009E8" w:rsidRPr="00951658">
        <w:rPr>
          <w:b/>
          <w:bCs/>
          <w:szCs w:val="24"/>
        </w:rPr>
        <w:t>1</w:t>
      </w:r>
    </w:p>
    <w:p w14:paraId="67EAD0FB" w14:textId="402064E0" w:rsidR="0024034B" w:rsidRPr="00951658" w:rsidRDefault="0024034B" w:rsidP="00951658">
      <w:pPr>
        <w:pStyle w:val="ListParagraph"/>
        <w:numPr>
          <w:ilvl w:val="0"/>
          <w:numId w:val="38"/>
        </w:numPr>
        <w:spacing w:line="276" w:lineRule="auto"/>
        <w:rPr>
          <w:szCs w:val="24"/>
        </w:rPr>
      </w:pPr>
      <w:r w:rsidRPr="00951658">
        <w:rPr>
          <w:szCs w:val="24"/>
        </w:rPr>
        <w:t>la o editură consacrată din străinătate</w:t>
      </w:r>
      <w:r w:rsidR="00E90D23" w:rsidRPr="00951658">
        <w:rPr>
          <w:szCs w:val="24"/>
        </w:rPr>
        <w:t>;</w:t>
      </w:r>
    </w:p>
    <w:p w14:paraId="36602332" w14:textId="273E6B91" w:rsidR="0024034B" w:rsidRPr="00951658" w:rsidRDefault="0024034B" w:rsidP="00951658">
      <w:pPr>
        <w:pStyle w:val="ListParagraph"/>
        <w:numPr>
          <w:ilvl w:val="0"/>
          <w:numId w:val="38"/>
        </w:numPr>
        <w:spacing w:line="276" w:lineRule="auto"/>
        <w:rPr>
          <w:szCs w:val="24"/>
        </w:rPr>
      </w:pPr>
      <w:r w:rsidRPr="00951658">
        <w:rPr>
          <w:szCs w:val="24"/>
        </w:rPr>
        <w:t>la Editura Academiei Române</w:t>
      </w:r>
      <w:r w:rsidR="00E90D23" w:rsidRPr="00951658">
        <w:rPr>
          <w:szCs w:val="24"/>
        </w:rPr>
        <w:t>;</w:t>
      </w:r>
    </w:p>
    <w:p w14:paraId="320DBACC" w14:textId="77777777" w:rsidR="00B715CD" w:rsidRPr="00951658" w:rsidRDefault="0024034B" w:rsidP="00951658">
      <w:pPr>
        <w:pStyle w:val="ListParagraph"/>
        <w:numPr>
          <w:ilvl w:val="0"/>
          <w:numId w:val="38"/>
        </w:numPr>
        <w:spacing w:line="276" w:lineRule="auto"/>
        <w:ind w:hanging="731"/>
        <w:rPr>
          <w:szCs w:val="24"/>
        </w:rPr>
      </w:pPr>
      <w:r w:rsidRPr="00951658">
        <w:rPr>
          <w:szCs w:val="24"/>
        </w:rPr>
        <w:t>la o editură clasificată CNCS A sau B (în cazul domeniului umanist) sau la o editură consacrată din țară (în cazul celorlalte domenii)</w:t>
      </w:r>
      <w:r w:rsidR="00F009E8" w:rsidRPr="00951658">
        <w:rPr>
          <w:szCs w:val="24"/>
        </w:rPr>
        <w:t xml:space="preserve"> : </w:t>
      </w:r>
      <w:r w:rsidR="00F009E8" w:rsidRPr="00951658">
        <w:rPr>
          <w:b/>
          <w:bCs/>
          <w:szCs w:val="24"/>
        </w:rPr>
        <w:t>1</w:t>
      </w:r>
      <w:r w:rsidR="00B715CD" w:rsidRPr="00951658">
        <w:rPr>
          <w:b/>
          <w:bCs/>
          <w:szCs w:val="24"/>
        </w:rPr>
        <w:t xml:space="preserve"> </w:t>
      </w:r>
    </w:p>
    <w:p w14:paraId="3F4F0579" w14:textId="43C9DC1A" w:rsidR="0024034B" w:rsidRPr="00951658" w:rsidRDefault="00F009E8" w:rsidP="00951658">
      <w:pPr>
        <w:spacing w:line="276" w:lineRule="auto"/>
        <w:ind w:left="1440"/>
        <w:rPr>
          <w:szCs w:val="24"/>
        </w:rPr>
      </w:pPr>
      <w:r w:rsidRPr="00951658">
        <w:rPr>
          <w:b/>
          <w:bCs/>
          <w:szCs w:val="24"/>
        </w:rPr>
        <w:lastRenderedPageBreak/>
        <w:t>(1)</w:t>
      </w:r>
      <w:r w:rsidRPr="00951658">
        <w:rPr>
          <w:szCs w:val="24"/>
        </w:rPr>
        <w:t xml:space="preserve"> </w:t>
      </w:r>
      <w:r w:rsidRPr="00951658">
        <w:rPr>
          <w:i/>
          <w:iCs/>
          <w:szCs w:val="24"/>
        </w:rPr>
        <w:t xml:space="preserve">CS I, prof.univ.dr. Dana Tofan, </w:t>
      </w:r>
      <w:r w:rsidRPr="00951658">
        <w:rPr>
          <w:szCs w:val="24"/>
        </w:rPr>
        <w:t>Codul administrativ. Comentariu pe articole, Vol. I (partea I-II/art.1-74), Ed. C.H. Beck, București, 2023, 364 p.</w:t>
      </w:r>
      <w:r w:rsidR="00B715CD" w:rsidRPr="00951658">
        <w:rPr>
          <w:szCs w:val="24"/>
        </w:rPr>
        <w:t xml:space="preserve"> </w:t>
      </w:r>
      <w:r w:rsidRPr="00951658">
        <w:rPr>
          <w:szCs w:val="24"/>
        </w:rPr>
        <w:t>ISBN: 978-606-18-1335-3</w:t>
      </w:r>
      <w:r w:rsidR="00B715CD" w:rsidRPr="00951658">
        <w:rPr>
          <w:szCs w:val="24"/>
        </w:rPr>
        <w:t xml:space="preserve">; </w:t>
      </w:r>
    </w:p>
    <w:p w14:paraId="5591DAF5" w14:textId="19C3B11C" w:rsidR="0024034B" w:rsidRPr="00951658" w:rsidRDefault="002869AE" w:rsidP="00951658">
      <w:pPr>
        <w:pStyle w:val="ListParagraph"/>
        <w:spacing w:line="276" w:lineRule="auto"/>
        <w:rPr>
          <w:szCs w:val="24"/>
        </w:rPr>
      </w:pPr>
      <w:r w:rsidRPr="00951658">
        <w:rPr>
          <w:b/>
          <w:bCs/>
          <w:szCs w:val="24"/>
        </w:rPr>
        <w:t>18</w:t>
      </w:r>
      <w:r w:rsidRPr="00951658">
        <w:rPr>
          <w:szCs w:val="24"/>
        </w:rPr>
        <w:t xml:space="preserve">. </w:t>
      </w:r>
      <w:r w:rsidR="0024034B" w:rsidRPr="00951658">
        <w:rPr>
          <w:szCs w:val="24"/>
        </w:rPr>
        <w:t xml:space="preserve">Număr tratate/cărți/monografii publicate în calitate de </w:t>
      </w:r>
      <w:r w:rsidR="0024034B" w:rsidRPr="00951658">
        <w:rPr>
          <w:b/>
          <w:bCs/>
          <w:szCs w:val="24"/>
        </w:rPr>
        <w:t>editor/coordonator</w:t>
      </w:r>
      <w:r w:rsidR="0024034B" w:rsidRPr="00951658">
        <w:rPr>
          <w:szCs w:val="24"/>
        </w:rPr>
        <w:t xml:space="preserve">: </w:t>
      </w:r>
      <w:r w:rsidR="00B715CD" w:rsidRPr="00951658">
        <w:rPr>
          <w:szCs w:val="24"/>
        </w:rPr>
        <w:t xml:space="preserve"> </w:t>
      </w:r>
      <w:r w:rsidR="00263957" w:rsidRPr="00951658">
        <w:rPr>
          <w:b/>
          <w:bCs/>
          <w:szCs w:val="24"/>
        </w:rPr>
        <w:t>4</w:t>
      </w:r>
    </w:p>
    <w:p w14:paraId="30C4B99F" w14:textId="6FDD6003" w:rsidR="00B715CD" w:rsidRPr="00951658" w:rsidRDefault="0024034B" w:rsidP="00951658">
      <w:pPr>
        <w:pStyle w:val="ListParagraph"/>
        <w:numPr>
          <w:ilvl w:val="0"/>
          <w:numId w:val="39"/>
        </w:numPr>
        <w:spacing w:line="276" w:lineRule="auto"/>
        <w:jc w:val="both"/>
        <w:rPr>
          <w:bCs/>
          <w:szCs w:val="24"/>
        </w:rPr>
      </w:pPr>
      <w:r w:rsidRPr="00951658">
        <w:rPr>
          <w:szCs w:val="24"/>
        </w:rPr>
        <w:t>la o editură consacrată din străinătate</w:t>
      </w:r>
      <w:r w:rsidR="00B715CD" w:rsidRPr="00951658">
        <w:rPr>
          <w:szCs w:val="24"/>
        </w:rPr>
        <w:t>:</w:t>
      </w:r>
      <w:r w:rsidR="00F8167A" w:rsidRPr="00951658">
        <w:rPr>
          <w:szCs w:val="24"/>
        </w:rPr>
        <w:t xml:space="preserve"> </w:t>
      </w:r>
      <w:r w:rsidR="00B715CD" w:rsidRPr="00951658">
        <w:rPr>
          <w:b/>
          <w:bCs/>
          <w:szCs w:val="24"/>
        </w:rPr>
        <w:t>1</w:t>
      </w:r>
      <w:r w:rsidRPr="00951658">
        <w:rPr>
          <w:szCs w:val="24"/>
        </w:rPr>
        <w:t xml:space="preserve"> </w:t>
      </w:r>
    </w:p>
    <w:p w14:paraId="740C2A46" w14:textId="0EE32E16" w:rsidR="00B715CD" w:rsidRPr="00951658" w:rsidRDefault="00B715CD" w:rsidP="00951658">
      <w:pPr>
        <w:pStyle w:val="ListParagraph"/>
        <w:spacing w:line="276" w:lineRule="auto"/>
        <w:ind w:left="1440"/>
        <w:jc w:val="both"/>
        <w:rPr>
          <w:bCs/>
          <w:szCs w:val="24"/>
        </w:rPr>
      </w:pPr>
      <w:r w:rsidRPr="00951658">
        <w:rPr>
          <w:b/>
          <w:bCs/>
          <w:szCs w:val="24"/>
        </w:rPr>
        <w:t>(1)</w:t>
      </w:r>
      <w:r w:rsidRPr="00951658">
        <w:rPr>
          <w:szCs w:val="24"/>
        </w:rPr>
        <w:t xml:space="preserve"> </w:t>
      </w:r>
      <w:proofErr w:type="spellStart"/>
      <w:r w:rsidRPr="00951658">
        <w:rPr>
          <w:bCs/>
          <w:szCs w:val="24"/>
          <w:lang w:val="en-US"/>
        </w:rPr>
        <w:t>Coordonatori</w:t>
      </w:r>
      <w:proofErr w:type="spellEnd"/>
      <w:r w:rsidRPr="00951658">
        <w:rPr>
          <w:bCs/>
          <w:szCs w:val="24"/>
          <w:lang w:val="en-US"/>
        </w:rPr>
        <w:t xml:space="preserve">: </w:t>
      </w:r>
      <w:r w:rsidRPr="00951658">
        <w:rPr>
          <w:bCs/>
          <w:szCs w:val="24"/>
        </w:rPr>
        <w:t xml:space="preserve">Daniel Orogun, </w:t>
      </w:r>
      <w:r w:rsidRPr="00951658">
        <w:rPr>
          <w:b/>
          <w:bCs/>
          <w:szCs w:val="24"/>
        </w:rPr>
        <w:t>Nicoleta-Elena Hegheș,</w:t>
      </w:r>
      <w:r w:rsidRPr="00951658">
        <w:rPr>
          <w:bCs/>
          <w:szCs w:val="24"/>
        </w:rPr>
        <w:t xml:space="preserve"> </w:t>
      </w:r>
      <w:r w:rsidRPr="00951658">
        <w:rPr>
          <w:bCs/>
          <w:i/>
          <w:szCs w:val="24"/>
          <w:lang w:val="en-GB"/>
        </w:rPr>
        <w:t>Proceedings of the 33</w:t>
      </w:r>
      <w:r w:rsidRPr="00951658">
        <w:rPr>
          <w:bCs/>
          <w:i/>
          <w:szCs w:val="24"/>
          <w:vertAlign w:val="superscript"/>
          <w:lang w:val="en-GB"/>
        </w:rPr>
        <w:t>rd</w:t>
      </w:r>
      <w:r w:rsidRPr="00951658">
        <w:rPr>
          <w:bCs/>
          <w:i/>
          <w:szCs w:val="24"/>
          <w:lang w:val="en-GB"/>
        </w:rPr>
        <w:t xml:space="preserve"> International RAIS Conference</w:t>
      </w:r>
      <w:r w:rsidRPr="00951658">
        <w:rPr>
          <w:bCs/>
          <w:i/>
          <w:szCs w:val="24"/>
        </w:rPr>
        <w:t xml:space="preserve"> on Social Sciences and Humanities,</w:t>
      </w:r>
      <w:r w:rsidRPr="00951658">
        <w:rPr>
          <w:bCs/>
          <w:szCs w:val="24"/>
        </w:rPr>
        <w:t xml:space="preserve"> Princeton, NJ, The Scientific Press, Cambridge, MA USA, 3-4 august 2023, ISSN 2578-8574, ISBN: 978-1-945298-58-5, </w:t>
      </w:r>
      <w:proofErr w:type="spellStart"/>
      <w:r w:rsidRPr="00951658">
        <w:rPr>
          <w:bCs/>
          <w:szCs w:val="24"/>
          <w:lang w:val="en-GB"/>
        </w:rPr>
        <w:t>indexată</w:t>
      </w:r>
      <w:proofErr w:type="spellEnd"/>
      <w:r w:rsidRPr="00951658">
        <w:rPr>
          <w:bCs/>
          <w:szCs w:val="24"/>
          <w:lang w:val="en-GB"/>
        </w:rPr>
        <w:t xml:space="preserve"> </w:t>
      </w:r>
      <w:proofErr w:type="spellStart"/>
      <w:r w:rsidRPr="00951658">
        <w:rPr>
          <w:bCs/>
          <w:szCs w:val="24"/>
          <w:lang w:val="en-GB"/>
        </w:rPr>
        <w:t>în</w:t>
      </w:r>
      <w:proofErr w:type="spellEnd"/>
      <w:r w:rsidRPr="00951658">
        <w:rPr>
          <w:bCs/>
          <w:szCs w:val="24"/>
          <w:lang w:val="en-GB"/>
        </w:rPr>
        <w:t xml:space="preserve"> IDEAS/</w:t>
      </w:r>
      <w:proofErr w:type="spellStart"/>
      <w:r w:rsidRPr="00951658">
        <w:rPr>
          <w:bCs/>
          <w:szCs w:val="24"/>
          <w:lang w:val="en-GB"/>
        </w:rPr>
        <w:t>RePEc</w:t>
      </w:r>
      <w:proofErr w:type="spellEnd"/>
      <w:r w:rsidRPr="00951658">
        <w:rPr>
          <w:bCs/>
          <w:szCs w:val="24"/>
          <w:lang w:val="en-GB"/>
        </w:rPr>
        <w:t xml:space="preserve">, </w:t>
      </w:r>
      <w:proofErr w:type="spellStart"/>
      <w:r w:rsidRPr="00951658">
        <w:rPr>
          <w:bCs/>
          <w:szCs w:val="24"/>
          <w:lang w:val="en-GB"/>
        </w:rPr>
        <w:t>Econpapers</w:t>
      </w:r>
      <w:proofErr w:type="spellEnd"/>
      <w:r w:rsidRPr="00951658">
        <w:rPr>
          <w:bCs/>
          <w:szCs w:val="24"/>
          <w:lang w:val="en-GB"/>
        </w:rPr>
        <w:t xml:space="preserve">, SSRN, Google Scholar, CEEOL, </w:t>
      </w:r>
      <w:r w:rsidRPr="00951658">
        <w:rPr>
          <w:bCs/>
          <w:szCs w:val="24"/>
        </w:rPr>
        <w:t xml:space="preserve">182 pag, </w:t>
      </w:r>
      <w:r w:rsidRPr="00951658">
        <w:fldChar w:fldCharType="begin"/>
      </w:r>
      <w:r w:rsidRPr="00951658">
        <w:rPr>
          <w:szCs w:val="24"/>
        </w:rPr>
        <w:instrText>HYPERLINK "https://rais.education/wp-content/uploads/2023/09/RAIS-Conference-Proceedings-August-2023.pdf"</w:instrText>
      </w:r>
      <w:r w:rsidRPr="00951658">
        <w:fldChar w:fldCharType="separate"/>
      </w:r>
      <w:r w:rsidRPr="00951658">
        <w:rPr>
          <w:rStyle w:val="Hyperlink"/>
          <w:bCs/>
          <w:szCs w:val="24"/>
        </w:rPr>
        <w:t>https://rais.education/wp-content/uploads/2023/09/RAIS-Conference-Proceedings-August-2023.pdf</w:t>
      </w:r>
      <w:r w:rsidRPr="00951658">
        <w:rPr>
          <w:rStyle w:val="Hyperlink"/>
          <w:bCs/>
          <w:szCs w:val="24"/>
        </w:rPr>
        <w:fldChar w:fldCharType="end"/>
      </w:r>
    </w:p>
    <w:p w14:paraId="5BB12261" w14:textId="77777777" w:rsidR="0024034B" w:rsidRPr="00951658" w:rsidRDefault="0024034B" w:rsidP="00951658">
      <w:pPr>
        <w:pStyle w:val="ListParagraph"/>
        <w:numPr>
          <w:ilvl w:val="0"/>
          <w:numId w:val="39"/>
        </w:numPr>
        <w:spacing w:line="276" w:lineRule="auto"/>
        <w:rPr>
          <w:szCs w:val="24"/>
        </w:rPr>
      </w:pPr>
      <w:r w:rsidRPr="00951658">
        <w:rPr>
          <w:szCs w:val="24"/>
        </w:rPr>
        <w:t xml:space="preserve">la Editura Academiei Române; </w:t>
      </w:r>
    </w:p>
    <w:p w14:paraId="4C964B42" w14:textId="653D453B" w:rsidR="00B715CD" w:rsidRPr="00951658" w:rsidRDefault="0024034B" w:rsidP="00951658">
      <w:pPr>
        <w:pStyle w:val="ListParagraph"/>
        <w:numPr>
          <w:ilvl w:val="0"/>
          <w:numId w:val="39"/>
        </w:numPr>
        <w:spacing w:line="276" w:lineRule="auto"/>
        <w:rPr>
          <w:bCs/>
          <w:szCs w:val="24"/>
        </w:rPr>
      </w:pPr>
      <w:r w:rsidRPr="00951658">
        <w:rPr>
          <w:szCs w:val="24"/>
        </w:rPr>
        <w:t>la o editură clasificată CNCS A sau B (în cazul domeniului umanist) sau la o editură consacrată din țară (în cazul celorlalte domenii)</w:t>
      </w:r>
      <w:r w:rsidR="00B715CD" w:rsidRPr="00951658">
        <w:rPr>
          <w:szCs w:val="24"/>
        </w:rPr>
        <w:t xml:space="preserve"> :</w:t>
      </w:r>
      <w:r w:rsidR="00B715CD" w:rsidRPr="00951658">
        <w:rPr>
          <w:b/>
          <w:bCs/>
          <w:szCs w:val="24"/>
        </w:rPr>
        <w:t xml:space="preserve"> </w:t>
      </w:r>
      <w:r w:rsidR="00263957" w:rsidRPr="00951658">
        <w:rPr>
          <w:b/>
          <w:bCs/>
          <w:szCs w:val="24"/>
        </w:rPr>
        <w:t>3</w:t>
      </w:r>
    </w:p>
    <w:p w14:paraId="60B09BE3" w14:textId="4D979E07" w:rsidR="00B715CD" w:rsidRPr="00951658" w:rsidRDefault="00B715CD" w:rsidP="00951658">
      <w:pPr>
        <w:pStyle w:val="ListParagraph"/>
        <w:spacing w:line="276" w:lineRule="auto"/>
        <w:ind w:left="1440"/>
        <w:jc w:val="both"/>
        <w:rPr>
          <w:bCs/>
          <w:szCs w:val="24"/>
        </w:rPr>
      </w:pPr>
      <w:r w:rsidRPr="00951658">
        <w:rPr>
          <w:b/>
          <w:bCs/>
          <w:szCs w:val="24"/>
        </w:rPr>
        <w:t>(1)</w:t>
      </w:r>
      <w:r w:rsidRPr="00951658">
        <w:rPr>
          <w:szCs w:val="24"/>
        </w:rPr>
        <w:t xml:space="preserve"> </w:t>
      </w:r>
      <w:r w:rsidRPr="00951658">
        <w:rPr>
          <w:bCs/>
          <w:szCs w:val="24"/>
        </w:rPr>
        <w:t>Coordonatori: Nelu Niță, Ion Rusu,</w:t>
      </w:r>
      <w:r w:rsidRPr="00951658">
        <w:rPr>
          <w:b/>
          <w:bCs/>
          <w:szCs w:val="24"/>
        </w:rPr>
        <w:t xml:space="preserve"> Nicoleta-Elena Hegheş,</w:t>
      </w:r>
      <w:r w:rsidRPr="00951658">
        <w:rPr>
          <w:bCs/>
          <w:szCs w:val="24"/>
        </w:rPr>
        <w:t xml:space="preserve"> Marius Ciprian Bogea, Radu Năforniță, Conferinţa naţională cu participare internațională „DEVIANȚĂ ȘI CRIMINALITATE. EVOLUȚIE, TENDINȚE ȘI PERSPECTIVE” „DECRET” - Ediția 6/2022, vol. VI, Editura Universul Juridic, București, 2023, ISSN 2559-4915, 432 pag.</w:t>
      </w:r>
    </w:p>
    <w:p w14:paraId="16B8ED7E" w14:textId="77777777" w:rsidR="00B715CD" w:rsidRPr="00951658" w:rsidRDefault="00000000" w:rsidP="00951658">
      <w:pPr>
        <w:pStyle w:val="ListParagraph"/>
        <w:spacing w:line="276" w:lineRule="auto"/>
        <w:ind w:left="1440"/>
        <w:jc w:val="both"/>
        <w:rPr>
          <w:rStyle w:val="Hyperlink"/>
          <w:bCs/>
          <w:szCs w:val="24"/>
        </w:rPr>
      </w:pPr>
      <w:hyperlink r:id="rId10" w:history="1">
        <w:r w:rsidR="00B715CD" w:rsidRPr="00951658">
          <w:rPr>
            <w:rStyle w:val="Hyperlink"/>
            <w:bCs/>
            <w:szCs w:val="24"/>
          </w:rPr>
          <w:t>https://decret2022.ugb.ro/volumul-conferintei</w:t>
        </w:r>
      </w:hyperlink>
      <w:r w:rsidR="00B715CD" w:rsidRPr="00951658">
        <w:rPr>
          <w:rStyle w:val="Hyperlink"/>
          <w:bCs/>
          <w:szCs w:val="24"/>
        </w:rPr>
        <w:t xml:space="preserve">; </w:t>
      </w:r>
    </w:p>
    <w:p w14:paraId="553BF140" w14:textId="77777777" w:rsidR="00263957" w:rsidRPr="00951658" w:rsidRDefault="00B715CD" w:rsidP="00951658">
      <w:pPr>
        <w:pStyle w:val="ListParagraph"/>
        <w:spacing w:line="276" w:lineRule="auto"/>
        <w:ind w:left="1440"/>
        <w:jc w:val="both"/>
        <w:rPr>
          <w:bCs/>
          <w:szCs w:val="24"/>
        </w:rPr>
      </w:pPr>
      <w:r w:rsidRPr="00951658">
        <w:rPr>
          <w:rStyle w:val="Hyperlink"/>
          <w:b/>
          <w:color w:val="auto"/>
          <w:szCs w:val="24"/>
          <w:u w:val="none"/>
        </w:rPr>
        <w:t>(2)</w:t>
      </w:r>
      <w:r w:rsidRPr="00951658">
        <w:rPr>
          <w:rStyle w:val="Hyperlink"/>
          <w:bCs/>
          <w:color w:val="auto"/>
          <w:szCs w:val="24"/>
          <w:u w:val="none"/>
        </w:rPr>
        <w:t xml:space="preserve"> </w:t>
      </w:r>
      <w:r w:rsidRPr="00951658">
        <w:rPr>
          <w:rStyle w:val="Hyperlink"/>
          <w:bCs/>
          <w:i/>
          <w:iCs/>
          <w:color w:val="auto"/>
          <w:szCs w:val="24"/>
          <w:u w:val="none"/>
        </w:rPr>
        <w:t>CS III, dr. Mihaela-Gabriela Berindei</w:t>
      </w:r>
      <w:r w:rsidRPr="00951658">
        <w:rPr>
          <w:rStyle w:val="Hyperlink"/>
          <w:bCs/>
          <w:color w:val="auto"/>
          <w:szCs w:val="24"/>
          <w:u w:val="none"/>
        </w:rPr>
        <w:t xml:space="preserve">, editor : </w:t>
      </w:r>
      <w:r w:rsidRPr="00951658">
        <w:rPr>
          <w:szCs w:val="24"/>
        </w:rPr>
        <w:t>Moștenirea legală în reglementarea Codului civil din 1864 și a Legii nr. 319/1944</w:t>
      </w:r>
      <w:r w:rsidRPr="00951658">
        <w:rPr>
          <w:bCs/>
          <w:szCs w:val="24"/>
        </w:rPr>
        <w:t>, autor Bogdan Pătrașcu, ediție îngrijită de Mihaela Berindei și Ilioara Genoiu, Editura C.H. Beck, București, 2003, 190 pg</w:t>
      </w:r>
      <w:r w:rsidR="00263957" w:rsidRPr="00951658">
        <w:rPr>
          <w:bCs/>
          <w:szCs w:val="24"/>
        </w:rPr>
        <w:t xml:space="preserve">; </w:t>
      </w:r>
    </w:p>
    <w:p w14:paraId="74CC56D4" w14:textId="4184DAD7" w:rsidR="00263957" w:rsidRPr="00951658" w:rsidRDefault="00263957" w:rsidP="00951658">
      <w:pPr>
        <w:pStyle w:val="ListParagraph"/>
        <w:spacing w:line="276" w:lineRule="auto"/>
        <w:ind w:left="1440"/>
        <w:jc w:val="both"/>
        <w:rPr>
          <w:bCs/>
          <w:szCs w:val="24"/>
        </w:rPr>
      </w:pPr>
      <w:r w:rsidRPr="00951658">
        <w:rPr>
          <w:b/>
          <w:bCs/>
          <w:szCs w:val="24"/>
        </w:rPr>
        <w:t>(3)</w:t>
      </w:r>
      <w:r w:rsidRPr="00951658">
        <w:rPr>
          <w:bCs/>
          <w:szCs w:val="24"/>
        </w:rPr>
        <w:t xml:space="preserve"> </w:t>
      </w:r>
      <w:r w:rsidRPr="00951658">
        <w:rPr>
          <w:i/>
          <w:iCs/>
          <w:szCs w:val="24"/>
        </w:rPr>
        <w:t xml:space="preserve">CS I, prof.univ.dr. Dana Tofan, </w:t>
      </w:r>
      <w:r w:rsidRPr="00951658">
        <w:rPr>
          <w:szCs w:val="24"/>
        </w:rPr>
        <w:t>Dinamica jurisprudenței în urbanism. Probleme de actualitate (coord.), Ed. Universul Juridic, București, 2023, 192 p.ISBN: 978-606-39-1257-3.</w:t>
      </w:r>
    </w:p>
    <w:p w14:paraId="19E3C32F" w14:textId="54FD5BC3" w:rsidR="0024034B" w:rsidRPr="00951658" w:rsidRDefault="00346066" w:rsidP="00951658">
      <w:pPr>
        <w:pStyle w:val="ListParagraph"/>
        <w:spacing w:line="276" w:lineRule="auto"/>
        <w:rPr>
          <w:szCs w:val="24"/>
        </w:rPr>
      </w:pPr>
      <w:r w:rsidRPr="00951658">
        <w:rPr>
          <w:b/>
          <w:bCs/>
          <w:szCs w:val="24"/>
        </w:rPr>
        <w:t>19</w:t>
      </w:r>
      <w:r w:rsidRPr="00951658">
        <w:rPr>
          <w:szCs w:val="24"/>
        </w:rPr>
        <w:t xml:space="preserve">. </w:t>
      </w:r>
      <w:r w:rsidR="0024034B" w:rsidRPr="00951658">
        <w:rPr>
          <w:szCs w:val="24"/>
        </w:rPr>
        <w:t xml:space="preserve">Număr </w:t>
      </w:r>
      <w:r w:rsidR="0024034B" w:rsidRPr="00951658">
        <w:rPr>
          <w:b/>
          <w:bCs/>
          <w:szCs w:val="24"/>
        </w:rPr>
        <w:t xml:space="preserve">capitole </w:t>
      </w:r>
      <w:r w:rsidR="0024034B" w:rsidRPr="00951658">
        <w:rPr>
          <w:szCs w:val="24"/>
        </w:rPr>
        <w:t xml:space="preserve">în tratate/cărți/monografii publicate: </w:t>
      </w:r>
      <w:r w:rsidR="0024020A" w:rsidRPr="00951658">
        <w:rPr>
          <w:b/>
          <w:bCs/>
          <w:szCs w:val="24"/>
        </w:rPr>
        <w:t>1</w:t>
      </w:r>
      <w:r w:rsidR="002E7E3F" w:rsidRPr="00951658">
        <w:rPr>
          <w:b/>
          <w:bCs/>
          <w:szCs w:val="24"/>
        </w:rPr>
        <w:t>4</w:t>
      </w:r>
    </w:p>
    <w:p w14:paraId="6855E04C" w14:textId="77777777" w:rsidR="0024020A" w:rsidRPr="00951658" w:rsidRDefault="0024034B" w:rsidP="00951658">
      <w:pPr>
        <w:pStyle w:val="ListParagraph"/>
        <w:numPr>
          <w:ilvl w:val="0"/>
          <w:numId w:val="40"/>
        </w:numPr>
        <w:tabs>
          <w:tab w:val="left" w:pos="1418"/>
        </w:tabs>
        <w:spacing w:line="276" w:lineRule="auto"/>
        <w:ind w:left="1418"/>
        <w:jc w:val="both"/>
        <w:rPr>
          <w:szCs w:val="24"/>
        </w:rPr>
      </w:pPr>
      <w:r w:rsidRPr="00951658">
        <w:rPr>
          <w:szCs w:val="24"/>
        </w:rPr>
        <w:t>la o editură consacrată din străinătate</w:t>
      </w:r>
      <w:r w:rsidR="00C100CD" w:rsidRPr="00951658">
        <w:rPr>
          <w:szCs w:val="24"/>
        </w:rPr>
        <w:t xml:space="preserve">  : </w:t>
      </w:r>
      <w:r w:rsidR="0024020A" w:rsidRPr="00951658">
        <w:rPr>
          <w:b/>
          <w:bCs/>
          <w:szCs w:val="24"/>
        </w:rPr>
        <w:t>6</w:t>
      </w:r>
    </w:p>
    <w:p w14:paraId="24E7762D" w14:textId="0A7C9467" w:rsidR="00346066" w:rsidRPr="00951658" w:rsidRDefault="00C100CD" w:rsidP="00951658">
      <w:pPr>
        <w:pStyle w:val="ListParagraph"/>
        <w:numPr>
          <w:ilvl w:val="0"/>
          <w:numId w:val="40"/>
        </w:numPr>
        <w:tabs>
          <w:tab w:val="left" w:pos="1418"/>
        </w:tabs>
        <w:spacing w:line="276" w:lineRule="auto"/>
        <w:ind w:left="1418"/>
        <w:jc w:val="both"/>
        <w:rPr>
          <w:szCs w:val="24"/>
        </w:rPr>
      </w:pPr>
      <w:r w:rsidRPr="00951658">
        <w:rPr>
          <w:szCs w:val="24"/>
        </w:rPr>
        <w:tab/>
      </w:r>
      <w:r w:rsidR="00346066" w:rsidRPr="00951658">
        <w:rPr>
          <w:b/>
          <w:bCs/>
          <w:szCs w:val="24"/>
        </w:rPr>
        <w:t>(1)</w:t>
      </w:r>
      <w:r w:rsidR="00346066" w:rsidRPr="00951658">
        <w:rPr>
          <w:szCs w:val="24"/>
        </w:rPr>
        <w:t xml:space="preserve"> </w:t>
      </w:r>
      <w:r w:rsidR="00346066" w:rsidRPr="00951658">
        <w:rPr>
          <w:i/>
          <w:iCs/>
          <w:szCs w:val="24"/>
        </w:rPr>
        <w:t>CS I, prof.univ.dr. Raluca Dimitriu</w:t>
      </w:r>
      <w:r w:rsidRPr="00951658">
        <w:rPr>
          <w:i/>
          <w:iCs/>
          <w:szCs w:val="24"/>
        </w:rPr>
        <w:t xml:space="preserve">: </w:t>
      </w:r>
      <w:r w:rsidRPr="00951658">
        <w:rPr>
          <w:b/>
          <w:bCs/>
          <w:i/>
          <w:iCs/>
          <w:szCs w:val="24"/>
        </w:rPr>
        <w:t>(1)</w:t>
      </w:r>
      <w:r w:rsidR="00346066" w:rsidRPr="00951658">
        <w:rPr>
          <w:i/>
          <w:iCs/>
          <w:szCs w:val="24"/>
        </w:rPr>
        <w:t xml:space="preserve"> </w:t>
      </w:r>
      <w:proofErr w:type="spellStart"/>
      <w:r w:rsidR="00346066" w:rsidRPr="00951658">
        <w:rPr>
          <w:rFonts w:eastAsia="Slimbach-Book"/>
          <w:szCs w:val="24"/>
          <w:lang w:val="en-US"/>
        </w:rPr>
        <w:t>Privacy@work</w:t>
      </w:r>
      <w:proofErr w:type="spellEnd"/>
      <w:r w:rsidR="00346066" w:rsidRPr="00951658">
        <w:rPr>
          <w:rFonts w:eastAsia="Slimbach-Book"/>
          <w:szCs w:val="24"/>
          <w:lang w:val="en-US"/>
        </w:rPr>
        <w:t>,</w:t>
      </w:r>
      <w:r w:rsidR="00346066" w:rsidRPr="00951658">
        <w:rPr>
          <w:szCs w:val="24"/>
        </w:rPr>
        <w:t xml:space="preserve"> </w:t>
      </w:r>
      <w:r w:rsidR="00346066" w:rsidRPr="00951658">
        <w:rPr>
          <w:rFonts w:eastAsia="Slimbach-Book"/>
          <w:szCs w:val="24"/>
          <w:lang w:val="en-US"/>
        </w:rPr>
        <w:t xml:space="preserve">Ed: Frank Hendrickx, </w:t>
      </w:r>
      <w:r w:rsidR="00346066" w:rsidRPr="00951658">
        <w:rPr>
          <w:szCs w:val="24"/>
          <w:lang w:val="en-US"/>
        </w:rPr>
        <w:t xml:space="preserve">David Mangan, Elena </w:t>
      </w:r>
      <w:proofErr w:type="spellStart"/>
      <w:r w:rsidR="00346066" w:rsidRPr="00951658">
        <w:rPr>
          <w:szCs w:val="24"/>
          <w:lang w:val="en-US"/>
        </w:rPr>
        <w:t>Gramano</w:t>
      </w:r>
      <w:proofErr w:type="spellEnd"/>
      <w:r w:rsidR="00346066" w:rsidRPr="00951658">
        <w:rPr>
          <w:szCs w:val="24"/>
          <w:lang w:val="en-US"/>
        </w:rPr>
        <w:t xml:space="preserve">, Kluwer Law International, 2023, </w:t>
      </w:r>
      <w:r w:rsidR="00346066" w:rsidRPr="00951658">
        <w:rPr>
          <w:szCs w:val="24"/>
        </w:rPr>
        <w:t xml:space="preserve">Capitolul </w:t>
      </w:r>
      <w:r w:rsidR="00346066" w:rsidRPr="00951658">
        <w:rPr>
          <w:rFonts w:eastAsia="Slimbach-Book"/>
          <w:i/>
          <w:szCs w:val="24"/>
          <w:lang w:val="en-US"/>
        </w:rPr>
        <w:t>Privacy at Work in Romania</w:t>
      </w:r>
      <w:r w:rsidR="00346066" w:rsidRPr="00951658">
        <w:rPr>
          <w:rFonts w:eastAsia="Slimbach-Book"/>
          <w:szCs w:val="24"/>
          <w:lang w:val="en-US"/>
        </w:rPr>
        <w:t xml:space="preserve">, p. 437 – 455, </w:t>
      </w:r>
      <w:r w:rsidR="00346066" w:rsidRPr="00951658">
        <w:rPr>
          <w:szCs w:val="24"/>
          <w:lang w:val="en-US"/>
        </w:rPr>
        <w:t>ISBN 978-94-035-3106-9</w:t>
      </w:r>
      <w:r w:rsidRPr="00951658">
        <w:rPr>
          <w:szCs w:val="24"/>
          <w:lang w:val="en-US"/>
        </w:rPr>
        <w:t xml:space="preserve">; </w:t>
      </w:r>
      <w:r w:rsidRPr="00951658">
        <w:rPr>
          <w:b/>
          <w:bCs/>
          <w:i/>
          <w:iCs/>
          <w:szCs w:val="24"/>
          <w:lang w:val="en-US"/>
        </w:rPr>
        <w:t>(2)</w:t>
      </w:r>
      <w:r w:rsidRPr="00951658">
        <w:rPr>
          <w:szCs w:val="24"/>
          <w:lang w:val="en-US"/>
        </w:rPr>
        <w:t xml:space="preserve"> </w:t>
      </w:r>
      <w:r w:rsidR="00346066" w:rsidRPr="00951658">
        <w:rPr>
          <w:szCs w:val="24"/>
        </w:rPr>
        <w:t xml:space="preserve">Restatement of Labour Law in Europe. Volumul III: Dismissal Protection. Editor: Bernd Waas, Verlag C.H. Beck, Germania, 2023, Capitolul 27: </w:t>
      </w:r>
      <w:r w:rsidR="00346066" w:rsidRPr="00951658">
        <w:rPr>
          <w:i/>
          <w:szCs w:val="24"/>
        </w:rPr>
        <w:t>Romania</w:t>
      </w:r>
      <w:r w:rsidR="00346066" w:rsidRPr="00951658">
        <w:rPr>
          <w:szCs w:val="24"/>
        </w:rPr>
        <w:t>, p. 974 – 1014, ISBN 978-3-406-78897-0</w:t>
      </w:r>
      <w:r w:rsidRPr="00951658">
        <w:rPr>
          <w:szCs w:val="24"/>
        </w:rPr>
        <w:t xml:space="preserve">; </w:t>
      </w:r>
      <w:r w:rsidRPr="00951658">
        <w:rPr>
          <w:b/>
          <w:bCs/>
          <w:i/>
          <w:iCs/>
          <w:szCs w:val="24"/>
        </w:rPr>
        <w:t>(3)</w:t>
      </w:r>
      <w:r w:rsidRPr="00951658">
        <w:rPr>
          <w:szCs w:val="24"/>
        </w:rPr>
        <w:t xml:space="preserve"> </w:t>
      </w:r>
      <w:r w:rsidR="00346066" w:rsidRPr="00951658">
        <w:rPr>
          <w:szCs w:val="24"/>
          <w:lang w:val="en-US"/>
        </w:rPr>
        <w:t xml:space="preserve">Recent Trends of Collective Bargaining in Balkan &amp; Southeastern European States, Editor: Costas Papadimitriou, </w:t>
      </w:r>
      <w:proofErr w:type="spellStart"/>
      <w:r w:rsidR="00346066" w:rsidRPr="00951658">
        <w:rPr>
          <w:szCs w:val="24"/>
          <w:lang w:val="en-US"/>
        </w:rPr>
        <w:t>Sakkoulas</w:t>
      </w:r>
      <w:proofErr w:type="spellEnd"/>
      <w:r w:rsidR="00346066" w:rsidRPr="00951658">
        <w:rPr>
          <w:szCs w:val="24"/>
          <w:lang w:val="en-US"/>
        </w:rPr>
        <w:t xml:space="preserve"> Publications, Athens, 2023, p. 181-203, ISBN: 978-960-648-691-3, </w:t>
      </w:r>
      <w:proofErr w:type="spellStart"/>
      <w:r w:rsidR="00346066" w:rsidRPr="00951658">
        <w:rPr>
          <w:szCs w:val="24"/>
          <w:lang w:val="en-US"/>
        </w:rPr>
        <w:t>Capitolul</w:t>
      </w:r>
      <w:proofErr w:type="spellEnd"/>
      <w:r w:rsidR="00346066" w:rsidRPr="00951658">
        <w:rPr>
          <w:szCs w:val="24"/>
          <w:lang w:val="en-US"/>
        </w:rPr>
        <w:t xml:space="preserve">: </w:t>
      </w:r>
      <w:r w:rsidR="00346066" w:rsidRPr="00951658">
        <w:rPr>
          <w:i/>
          <w:szCs w:val="24"/>
          <w:lang w:val="en-US"/>
        </w:rPr>
        <w:t>Main trends of collective bargaining in Romania</w:t>
      </w:r>
      <w:r w:rsidRPr="00951658">
        <w:rPr>
          <w:i/>
          <w:szCs w:val="24"/>
          <w:lang w:val="en-US"/>
        </w:rPr>
        <w:t xml:space="preserve">; </w:t>
      </w:r>
      <w:r w:rsidRPr="00951658">
        <w:rPr>
          <w:b/>
          <w:bCs/>
          <w:i/>
          <w:szCs w:val="24"/>
          <w:lang w:val="en-US"/>
        </w:rPr>
        <w:t>(4)</w:t>
      </w:r>
      <w:r w:rsidRPr="00951658">
        <w:rPr>
          <w:i/>
          <w:szCs w:val="24"/>
          <w:lang w:val="en-US"/>
        </w:rPr>
        <w:t xml:space="preserve"> </w:t>
      </w:r>
      <w:r w:rsidR="00346066" w:rsidRPr="00951658">
        <w:rPr>
          <w:szCs w:val="24"/>
        </w:rPr>
        <w:t xml:space="preserve">The Impact of the Supreme Courts on the Development of Labour Law in Europe (Editori: Joaquin Garcia Murcia, Ivan A. Rodriguez Cardo, Diego Alvarez Alonso), KRK Editiciones Laboral, Orviedo (Spania) 2023, Capitolul </w:t>
      </w:r>
      <w:r w:rsidR="00346066" w:rsidRPr="00951658">
        <w:rPr>
          <w:i/>
          <w:szCs w:val="24"/>
        </w:rPr>
        <w:t>The Role of the High Court of Cassation and Justice in Romania in Shaping the Current Labour Law</w:t>
      </w:r>
      <w:r w:rsidR="00346066" w:rsidRPr="00951658">
        <w:rPr>
          <w:szCs w:val="24"/>
        </w:rPr>
        <w:t>, p. 237-269, ISBN 978-84-8367-788-9</w:t>
      </w:r>
      <w:r w:rsidR="000571F2" w:rsidRPr="00951658">
        <w:rPr>
          <w:szCs w:val="24"/>
        </w:rPr>
        <w:t xml:space="preserve">; </w:t>
      </w:r>
      <w:r w:rsidR="000571F2" w:rsidRPr="00951658">
        <w:rPr>
          <w:b/>
          <w:bCs/>
          <w:i/>
          <w:iCs/>
          <w:szCs w:val="24"/>
        </w:rPr>
        <w:t>(5)</w:t>
      </w:r>
      <w:r w:rsidR="000571F2" w:rsidRPr="00951658">
        <w:rPr>
          <w:szCs w:val="24"/>
        </w:rPr>
        <w:t xml:space="preserve"> </w:t>
      </w:r>
      <w:r w:rsidR="00346066" w:rsidRPr="00951658">
        <w:rPr>
          <w:szCs w:val="24"/>
        </w:rPr>
        <w:t xml:space="preserve">EU Labour Law: A Commentary, Ed. Wolters Kluwer International, Editor: </w:t>
      </w:r>
      <w:r w:rsidR="00346066" w:rsidRPr="00951658">
        <w:rPr>
          <w:rStyle w:val="gi"/>
          <w:szCs w:val="24"/>
        </w:rPr>
        <w:t xml:space="preserve">Christina Hiessl, Capitolul: </w:t>
      </w:r>
      <w:r w:rsidR="00346066" w:rsidRPr="00951658">
        <w:rPr>
          <w:rStyle w:val="gi"/>
          <w:i/>
          <w:iCs/>
          <w:szCs w:val="24"/>
        </w:rPr>
        <w:t>Part-Time Work</w:t>
      </w:r>
      <w:r w:rsidR="000571F2" w:rsidRPr="00951658">
        <w:rPr>
          <w:rStyle w:val="gi"/>
          <w:i/>
          <w:iCs/>
          <w:szCs w:val="24"/>
        </w:rPr>
        <w:t xml:space="preserve">; </w:t>
      </w:r>
      <w:r w:rsidR="000571F2" w:rsidRPr="00951658">
        <w:rPr>
          <w:rStyle w:val="gi"/>
          <w:b/>
          <w:bCs/>
          <w:i/>
          <w:iCs/>
          <w:szCs w:val="24"/>
        </w:rPr>
        <w:t>(6)</w:t>
      </w:r>
      <w:r w:rsidR="000571F2" w:rsidRPr="00951658">
        <w:rPr>
          <w:rStyle w:val="gi"/>
          <w:i/>
          <w:iCs/>
          <w:szCs w:val="24"/>
        </w:rPr>
        <w:t xml:space="preserve"> </w:t>
      </w:r>
      <w:r w:rsidR="00346066" w:rsidRPr="00951658">
        <w:rPr>
          <w:rFonts w:eastAsia="SimSun"/>
          <w:szCs w:val="24"/>
          <w:lang w:val="en-US" w:eastAsia="zh-CN"/>
        </w:rPr>
        <w:t xml:space="preserve">Reflections on the introduction of Universal </w:t>
      </w:r>
      <w:proofErr w:type="spellStart"/>
      <w:r w:rsidR="00346066" w:rsidRPr="00951658">
        <w:rPr>
          <w:rFonts w:eastAsia="SimSun"/>
          <w:szCs w:val="24"/>
          <w:lang w:val="en-US" w:eastAsia="zh-CN"/>
        </w:rPr>
        <w:t>Labour</w:t>
      </w:r>
      <w:proofErr w:type="spellEnd"/>
      <w:r w:rsidR="00346066" w:rsidRPr="00951658">
        <w:rPr>
          <w:rFonts w:eastAsia="SimSun"/>
          <w:szCs w:val="24"/>
          <w:lang w:val="en-US" w:eastAsia="zh-CN"/>
        </w:rPr>
        <w:t xml:space="preserve"> Guarantee in selected Central and Eastern European countries (</w:t>
      </w:r>
      <w:proofErr w:type="spellStart"/>
      <w:r w:rsidR="00346066" w:rsidRPr="00951658">
        <w:rPr>
          <w:rFonts w:eastAsia="SimSun"/>
          <w:szCs w:val="24"/>
          <w:lang w:val="en-US" w:eastAsia="zh-CN"/>
        </w:rPr>
        <w:t>Editori</w:t>
      </w:r>
      <w:proofErr w:type="spellEnd"/>
      <w:r w:rsidR="00346066" w:rsidRPr="00951658">
        <w:rPr>
          <w:rFonts w:eastAsia="SimSun"/>
          <w:szCs w:val="24"/>
          <w:lang w:val="en-US" w:eastAsia="zh-CN"/>
        </w:rPr>
        <w:t xml:space="preserve">: Cristina </w:t>
      </w:r>
      <w:proofErr w:type="spellStart"/>
      <w:r w:rsidR="00346066" w:rsidRPr="00951658">
        <w:rPr>
          <w:rFonts w:eastAsia="SimSun"/>
          <w:szCs w:val="24"/>
          <w:lang w:val="en-US" w:eastAsia="zh-CN"/>
        </w:rPr>
        <w:t>Mihes</w:t>
      </w:r>
      <w:proofErr w:type="spellEnd"/>
      <w:r w:rsidR="00346066" w:rsidRPr="00951658">
        <w:rPr>
          <w:rFonts w:eastAsia="SimSun"/>
          <w:szCs w:val="24"/>
          <w:lang w:val="en-US" w:eastAsia="zh-CN"/>
        </w:rPr>
        <w:t xml:space="preserve"> </w:t>
      </w:r>
      <w:proofErr w:type="spellStart"/>
      <w:r w:rsidR="00346066" w:rsidRPr="00951658">
        <w:rPr>
          <w:rFonts w:eastAsia="SimSun"/>
          <w:szCs w:val="24"/>
          <w:lang w:val="en-US" w:eastAsia="zh-CN"/>
        </w:rPr>
        <w:t>și</w:t>
      </w:r>
      <w:proofErr w:type="spellEnd"/>
      <w:r w:rsidR="00346066" w:rsidRPr="00951658">
        <w:rPr>
          <w:rFonts w:eastAsia="SimSun"/>
          <w:szCs w:val="24"/>
          <w:lang w:val="en-US" w:eastAsia="zh-CN"/>
        </w:rPr>
        <w:t xml:space="preserve"> Tvisha Shroff), </w:t>
      </w:r>
      <w:proofErr w:type="spellStart"/>
      <w:r w:rsidR="00346066" w:rsidRPr="00951658">
        <w:rPr>
          <w:rFonts w:eastAsia="SimSun"/>
          <w:szCs w:val="24"/>
          <w:lang w:val="en-US" w:eastAsia="zh-CN"/>
        </w:rPr>
        <w:t>capitolul</w:t>
      </w:r>
      <w:proofErr w:type="spellEnd"/>
      <w:r w:rsidR="00346066" w:rsidRPr="00951658">
        <w:rPr>
          <w:rFonts w:eastAsia="SimSun"/>
          <w:szCs w:val="24"/>
          <w:lang w:val="en-US" w:eastAsia="zh-CN"/>
        </w:rPr>
        <w:t xml:space="preserve"> </w:t>
      </w:r>
      <w:r w:rsidR="00346066" w:rsidRPr="00951658">
        <w:rPr>
          <w:rFonts w:eastAsia="SimSun"/>
          <w:i/>
          <w:iCs/>
          <w:szCs w:val="24"/>
          <w:lang w:val="en-US" w:eastAsia="zh-CN"/>
        </w:rPr>
        <w:t>From employment protection to work protection: A Romanian perspective</w:t>
      </w:r>
      <w:r w:rsidR="00346066" w:rsidRPr="00951658">
        <w:rPr>
          <w:rFonts w:eastAsia="SimSun"/>
          <w:szCs w:val="24"/>
          <w:lang w:val="en-US" w:eastAsia="zh-CN"/>
        </w:rPr>
        <w:t xml:space="preserve">, International </w:t>
      </w:r>
      <w:proofErr w:type="spellStart"/>
      <w:r w:rsidR="00346066" w:rsidRPr="00951658">
        <w:rPr>
          <w:rFonts w:eastAsia="SimSun"/>
          <w:szCs w:val="24"/>
          <w:lang w:val="en-US" w:eastAsia="zh-CN"/>
        </w:rPr>
        <w:t>Labour</w:t>
      </w:r>
      <w:proofErr w:type="spellEnd"/>
      <w:r w:rsidR="00346066" w:rsidRPr="00951658">
        <w:rPr>
          <w:rFonts w:eastAsia="SimSun"/>
          <w:szCs w:val="24"/>
          <w:lang w:val="en-US" w:eastAsia="zh-CN"/>
        </w:rPr>
        <w:t xml:space="preserve"> Organization 2023, SBN: 9789220399422 (web PDF)</w:t>
      </w:r>
      <w:r w:rsidR="000571F2" w:rsidRPr="00951658">
        <w:rPr>
          <w:rFonts w:eastAsia="SimSun"/>
          <w:szCs w:val="24"/>
          <w:lang w:val="en-US" w:eastAsia="zh-CN"/>
        </w:rPr>
        <w:t>.</w:t>
      </w:r>
    </w:p>
    <w:p w14:paraId="59AB989B" w14:textId="77777777" w:rsidR="0024034B" w:rsidRPr="00951658" w:rsidRDefault="0024034B" w:rsidP="00951658">
      <w:pPr>
        <w:pStyle w:val="ListParagraph"/>
        <w:numPr>
          <w:ilvl w:val="0"/>
          <w:numId w:val="40"/>
        </w:numPr>
        <w:spacing w:line="276" w:lineRule="auto"/>
        <w:rPr>
          <w:szCs w:val="24"/>
        </w:rPr>
      </w:pPr>
      <w:r w:rsidRPr="00951658">
        <w:rPr>
          <w:szCs w:val="24"/>
        </w:rPr>
        <w:t xml:space="preserve">la Editura Academiei Române; </w:t>
      </w:r>
    </w:p>
    <w:p w14:paraId="270A5883" w14:textId="10BA21EE" w:rsidR="0024034B" w:rsidRPr="00951658" w:rsidRDefault="0024034B" w:rsidP="00951658">
      <w:pPr>
        <w:pStyle w:val="ListParagraph"/>
        <w:numPr>
          <w:ilvl w:val="0"/>
          <w:numId w:val="40"/>
        </w:numPr>
        <w:spacing w:line="276" w:lineRule="auto"/>
        <w:rPr>
          <w:szCs w:val="24"/>
        </w:rPr>
      </w:pPr>
      <w:r w:rsidRPr="00951658">
        <w:rPr>
          <w:szCs w:val="24"/>
        </w:rPr>
        <w:lastRenderedPageBreak/>
        <w:t>la o editură clasificată CNCS A sau B (în cazul domeniului umanist) sau la o editură consacrată din țară (în cazul celorlalte domenii)</w:t>
      </w:r>
      <w:r w:rsidR="00346066" w:rsidRPr="00951658">
        <w:rPr>
          <w:szCs w:val="24"/>
        </w:rPr>
        <w:t xml:space="preserve">: </w:t>
      </w:r>
      <w:r w:rsidR="002E7E3F" w:rsidRPr="00951658">
        <w:rPr>
          <w:b/>
          <w:bCs/>
          <w:szCs w:val="24"/>
        </w:rPr>
        <w:t>8</w:t>
      </w:r>
    </w:p>
    <w:p w14:paraId="1EA4C9C7" w14:textId="77777777" w:rsidR="000571F2" w:rsidRPr="00951658" w:rsidRDefault="00346066" w:rsidP="00951658">
      <w:pPr>
        <w:pStyle w:val="ListParagraph"/>
        <w:spacing w:line="276" w:lineRule="auto"/>
        <w:ind w:left="1440"/>
        <w:jc w:val="both"/>
        <w:rPr>
          <w:rStyle w:val="value"/>
          <w:szCs w:val="24"/>
        </w:rPr>
      </w:pPr>
      <w:r w:rsidRPr="00951658">
        <w:rPr>
          <w:b/>
          <w:bCs/>
          <w:szCs w:val="24"/>
        </w:rPr>
        <w:t>(1)</w:t>
      </w:r>
      <w:r w:rsidRPr="00951658">
        <w:rPr>
          <w:szCs w:val="24"/>
        </w:rPr>
        <w:t xml:space="preserve"> </w:t>
      </w:r>
      <w:r w:rsidRPr="00951658">
        <w:rPr>
          <w:i/>
          <w:iCs/>
          <w:szCs w:val="24"/>
        </w:rPr>
        <w:t xml:space="preserve">CS I, prof.univ.dr. Raluca Dimitriu: </w:t>
      </w:r>
      <w:r w:rsidRPr="00951658">
        <w:rPr>
          <w:szCs w:val="24"/>
        </w:rPr>
        <w:t xml:space="preserve">Capitolul </w:t>
      </w:r>
      <w:r w:rsidRPr="00951658">
        <w:rPr>
          <w:i/>
          <w:iCs/>
          <w:szCs w:val="24"/>
        </w:rPr>
        <w:t xml:space="preserve">Bună credință și confidențialitate la negocierea contractului individual de muncă, </w:t>
      </w:r>
      <w:r w:rsidRPr="00951658">
        <w:rPr>
          <w:szCs w:val="24"/>
        </w:rPr>
        <w:t>în volumul ”In honorem Corneliu Birsan”, Ed. Hamangiu, 2023, , vol. II, p. 628-629, I</w:t>
      </w:r>
      <w:r w:rsidRPr="00951658">
        <w:rPr>
          <w:rStyle w:val="label"/>
          <w:szCs w:val="24"/>
        </w:rPr>
        <w:t>SBN:</w:t>
      </w:r>
      <w:r w:rsidRPr="00951658">
        <w:rPr>
          <w:szCs w:val="24"/>
        </w:rPr>
        <w:t xml:space="preserve"> </w:t>
      </w:r>
      <w:r w:rsidRPr="00951658">
        <w:rPr>
          <w:rStyle w:val="value"/>
          <w:szCs w:val="24"/>
        </w:rPr>
        <w:t>978-606-27-2394-1</w:t>
      </w:r>
      <w:r w:rsidR="000571F2" w:rsidRPr="00951658">
        <w:rPr>
          <w:rStyle w:val="value"/>
          <w:szCs w:val="24"/>
        </w:rPr>
        <w:t xml:space="preserve">;  </w:t>
      </w:r>
    </w:p>
    <w:p w14:paraId="4F09CD1C" w14:textId="77777777" w:rsidR="000571F2" w:rsidRPr="00951658" w:rsidRDefault="00346066" w:rsidP="00951658">
      <w:pPr>
        <w:pStyle w:val="ListParagraph"/>
        <w:spacing w:line="276" w:lineRule="auto"/>
        <w:ind w:left="1440"/>
        <w:jc w:val="both"/>
        <w:rPr>
          <w:szCs w:val="24"/>
        </w:rPr>
      </w:pPr>
      <w:r w:rsidRPr="00951658">
        <w:rPr>
          <w:rStyle w:val="value"/>
          <w:b/>
          <w:bCs/>
          <w:szCs w:val="24"/>
        </w:rPr>
        <w:t>(2)</w:t>
      </w:r>
      <w:r w:rsidRPr="00951658">
        <w:rPr>
          <w:rStyle w:val="value"/>
          <w:szCs w:val="24"/>
        </w:rPr>
        <w:t xml:space="preserve"> </w:t>
      </w:r>
      <w:r w:rsidR="000571F2" w:rsidRPr="00951658">
        <w:rPr>
          <w:i/>
          <w:iCs/>
          <w:szCs w:val="24"/>
        </w:rPr>
        <w:t>CS I, prof.univ.dr. Dana Tofan</w:t>
      </w:r>
      <w:r w:rsidR="000571F2" w:rsidRPr="00951658">
        <w:rPr>
          <w:bCs/>
          <w:szCs w:val="24"/>
        </w:rPr>
        <w:t xml:space="preserve">: </w:t>
      </w:r>
      <w:r w:rsidR="000571F2" w:rsidRPr="00951658">
        <w:rPr>
          <w:b/>
          <w:i/>
          <w:iCs/>
          <w:szCs w:val="24"/>
        </w:rPr>
        <w:t>(</w:t>
      </w:r>
      <w:r w:rsidRPr="00951658">
        <w:rPr>
          <w:b/>
          <w:i/>
          <w:iCs/>
          <w:szCs w:val="24"/>
        </w:rPr>
        <w:t>1</w:t>
      </w:r>
      <w:r w:rsidR="000571F2" w:rsidRPr="00951658">
        <w:rPr>
          <w:b/>
          <w:i/>
          <w:iCs/>
          <w:szCs w:val="24"/>
        </w:rPr>
        <w:t>)</w:t>
      </w:r>
      <w:r w:rsidRPr="00951658">
        <w:rPr>
          <w:bCs/>
          <w:szCs w:val="24"/>
        </w:rPr>
        <w:t xml:space="preserve"> Efectele suspendării/anulării PUZ-urilor coordonatoare de sector asupra procedurii de autorizare a construcțiilor, </w:t>
      </w:r>
      <w:r w:rsidRPr="00951658">
        <w:rPr>
          <w:noProof/>
          <w:szCs w:val="24"/>
        </w:rPr>
        <w:t>în vol. Dinamica jurisprudenței în urbanism. Probleme de actualitate, Ed. Universul Juridic, București, 2023, p. 7-17.</w:t>
      </w:r>
      <w:r w:rsidRPr="00951658">
        <w:rPr>
          <w:szCs w:val="24"/>
        </w:rPr>
        <w:t xml:space="preserve"> ISBN: 978-606-39-1257-3</w:t>
      </w:r>
      <w:r w:rsidR="000571F2" w:rsidRPr="00951658">
        <w:rPr>
          <w:szCs w:val="24"/>
        </w:rPr>
        <w:t xml:space="preserve">; </w:t>
      </w:r>
      <w:r w:rsidR="000571F2" w:rsidRPr="00951658">
        <w:rPr>
          <w:b/>
          <w:bCs/>
          <w:i/>
          <w:iCs/>
          <w:szCs w:val="24"/>
        </w:rPr>
        <w:t>(</w:t>
      </w:r>
      <w:r w:rsidRPr="00951658">
        <w:rPr>
          <w:b/>
          <w:bCs/>
          <w:i/>
          <w:iCs/>
          <w:noProof/>
          <w:szCs w:val="24"/>
        </w:rPr>
        <w:t>2</w:t>
      </w:r>
      <w:r w:rsidR="000571F2" w:rsidRPr="00951658">
        <w:rPr>
          <w:b/>
          <w:bCs/>
          <w:i/>
          <w:iCs/>
          <w:noProof/>
          <w:szCs w:val="24"/>
        </w:rPr>
        <w:t>)</w:t>
      </w:r>
      <w:r w:rsidRPr="00951658">
        <w:rPr>
          <w:noProof/>
          <w:szCs w:val="24"/>
        </w:rPr>
        <w:t xml:space="preserve"> Natura juridică a Planului urbanistic de detaliu, în vol. Dinamica jurisprudenței în urbanism. Probleme de actualitate, Ed. Universul Juridic, București, 2023, p. 18-25.</w:t>
      </w:r>
      <w:r w:rsidR="000571F2" w:rsidRPr="00951658">
        <w:rPr>
          <w:noProof/>
          <w:szCs w:val="24"/>
        </w:rPr>
        <w:t xml:space="preserve"> </w:t>
      </w:r>
      <w:r w:rsidRPr="00951658">
        <w:rPr>
          <w:szCs w:val="24"/>
        </w:rPr>
        <w:t>ISBN: 978-606-39-1257-3</w:t>
      </w:r>
      <w:r w:rsidR="000571F2" w:rsidRPr="00951658">
        <w:rPr>
          <w:szCs w:val="24"/>
        </w:rPr>
        <w:t xml:space="preserve">; </w:t>
      </w:r>
    </w:p>
    <w:p w14:paraId="7B53C2C5" w14:textId="67FFCE0A" w:rsidR="009C7BD1" w:rsidRPr="00951658" w:rsidRDefault="000571F2" w:rsidP="00951658">
      <w:pPr>
        <w:pStyle w:val="ListParagraph"/>
        <w:spacing w:line="276" w:lineRule="auto"/>
        <w:ind w:left="1440"/>
        <w:jc w:val="both"/>
        <w:rPr>
          <w:szCs w:val="24"/>
        </w:rPr>
      </w:pPr>
      <w:r w:rsidRPr="00951658">
        <w:rPr>
          <w:b/>
          <w:bCs/>
          <w:szCs w:val="24"/>
        </w:rPr>
        <w:t>(3)</w:t>
      </w:r>
      <w:r w:rsidRPr="00951658">
        <w:rPr>
          <w:szCs w:val="24"/>
        </w:rPr>
        <w:t xml:space="preserve"> </w:t>
      </w:r>
      <w:r w:rsidRPr="00951658">
        <w:rPr>
          <w:i/>
          <w:iCs/>
          <w:szCs w:val="24"/>
        </w:rPr>
        <w:t xml:space="preserve">CS I, prof.univ.dr. </w:t>
      </w:r>
      <w:r w:rsidR="00C100CD" w:rsidRPr="00951658">
        <w:rPr>
          <w:i/>
          <w:iCs/>
          <w:szCs w:val="24"/>
        </w:rPr>
        <w:t>Daniel-Mihail Șandru</w:t>
      </w:r>
      <w:r w:rsidRPr="00951658">
        <w:rPr>
          <w:szCs w:val="24"/>
        </w:rPr>
        <w:t xml:space="preserve">: </w:t>
      </w:r>
      <w:r w:rsidRPr="00951658">
        <w:rPr>
          <w:b/>
          <w:bCs/>
          <w:i/>
          <w:iCs/>
          <w:szCs w:val="24"/>
        </w:rPr>
        <w:t>(1)</w:t>
      </w:r>
      <w:r w:rsidRPr="00951658">
        <w:rPr>
          <w:szCs w:val="24"/>
        </w:rPr>
        <w:t xml:space="preserve"> </w:t>
      </w:r>
      <w:r w:rsidR="00C100CD" w:rsidRPr="00951658">
        <w:rPr>
          <w:szCs w:val="24"/>
        </w:rPr>
        <w:t>Proba respectării principiilor prelucrării datelor cu caracter personal, cu o privire specială asupra principiului echității [Proof of compliance regarding the principles of personal data processing, with a special focus on the principle of fairness], în volum Adriana Almașan, Flavius-Antoniu Baias, Bogdan Dumitrache, Ioana Vârsta, Cristina Elisabeta Zamșa, Honorem Corneliu Bîrsan. Jus est ars boni et aequi, Ed. Hamangiu, Tomul III, p</w:t>
      </w:r>
      <w:r w:rsidR="009C7BD1" w:rsidRPr="00951658">
        <w:rPr>
          <w:szCs w:val="24"/>
        </w:rPr>
        <w:t>p</w:t>
      </w:r>
      <w:r w:rsidR="00C100CD" w:rsidRPr="00951658">
        <w:rPr>
          <w:szCs w:val="24"/>
        </w:rPr>
        <w:t>. 616-624</w:t>
      </w:r>
      <w:r w:rsidR="00577679" w:rsidRPr="00951658">
        <w:rPr>
          <w:szCs w:val="24"/>
        </w:rPr>
        <w:t>;</w:t>
      </w:r>
      <w:r w:rsidR="009C7BD1" w:rsidRPr="00951658">
        <w:rPr>
          <w:szCs w:val="24"/>
        </w:rPr>
        <w:t xml:space="preserve"> </w:t>
      </w:r>
    </w:p>
    <w:p w14:paraId="2D0179B4" w14:textId="05AA833B" w:rsidR="00C100CD" w:rsidRPr="00951658" w:rsidRDefault="00577679" w:rsidP="00951658">
      <w:pPr>
        <w:pStyle w:val="ListParagraph"/>
        <w:spacing w:line="276" w:lineRule="auto"/>
        <w:ind w:left="1440"/>
        <w:jc w:val="both"/>
        <w:rPr>
          <w:rStyle w:val="pg-4ls0"/>
          <w:szCs w:val="24"/>
        </w:rPr>
      </w:pPr>
      <w:r w:rsidRPr="00951658">
        <w:rPr>
          <w:b/>
          <w:bCs/>
          <w:szCs w:val="24"/>
        </w:rPr>
        <w:t>(4)</w:t>
      </w:r>
      <w:r w:rsidRPr="00951658">
        <w:rPr>
          <w:szCs w:val="24"/>
        </w:rPr>
        <w:t xml:space="preserve"> </w:t>
      </w:r>
      <w:r w:rsidRPr="00951658">
        <w:rPr>
          <w:i/>
          <w:iCs/>
          <w:szCs w:val="24"/>
        </w:rPr>
        <w:t>CS II, dr Tudor Avrigeanu</w:t>
      </w:r>
      <w:r w:rsidR="009C7BD1" w:rsidRPr="00951658">
        <w:rPr>
          <w:i/>
          <w:iCs/>
          <w:szCs w:val="24"/>
        </w:rPr>
        <w:t xml:space="preserve"> : </w:t>
      </w:r>
      <w:r w:rsidR="009C7BD1" w:rsidRPr="00951658">
        <w:rPr>
          <w:b/>
          <w:bCs/>
          <w:i/>
          <w:iCs/>
          <w:szCs w:val="24"/>
        </w:rPr>
        <w:t>(1)</w:t>
      </w:r>
      <w:r w:rsidRPr="00951658">
        <w:rPr>
          <w:szCs w:val="24"/>
        </w:rPr>
        <w:t xml:space="preserve"> </w:t>
      </w:r>
      <w:r w:rsidR="009C7BD1" w:rsidRPr="00951658">
        <w:rPr>
          <w:szCs w:val="24"/>
          <w:lang w:eastAsia="en-GB"/>
        </w:rPr>
        <w:t xml:space="preserve">Solidarité sau Genossenschaft – Ordinamento. Repere ale Constituţiei României din 1923 în gândirea juridică europeană, în </w:t>
      </w:r>
      <w:r w:rsidRPr="00951658">
        <w:rPr>
          <w:szCs w:val="24"/>
        </w:rPr>
        <w:t xml:space="preserve">volumul, </w:t>
      </w:r>
      <w:r w:rsidRPr="00951658">
        <w:rPr>
          <w:i/>
          <w:iCs/>
          <w:szCs w:val="24"/>
        </w:rPr>
        <w:t>Constituții și regimuri politice din statele europene în secolele XIX-XX</w:t>
      </w:r>
      <w:r w:rsidRPr="00951658">
        <w:rPr>
          <w:szCs w:val="24"/>
        </w:rPr>
        <w:t>, Editura Muzeul Național Cotroceni, București, 2023.</w:t>
      </w:r>
      <w:r w:rsidR="009C7BD1" w:rsidRPr="00951658">
        <w:rPr>
          <w:szCs w:val="24"/>
        </w:rPr>
        <w:t xml:space="preserve"> </w:t>
      </w:r>
      <w:r w:rsidR="009C7BD1" w:rsidRPr="00951658">
        <w:rPr>
          <w:rStyle w:val="pg-4ls0"/>
          <w:szCs w:val="24"/>
        </w:rPr>
        <w:t xml:space="preserve">ISBN 978-606-95736-0-0, pp- 165-190; </w:t>
      </w:r>
      <w:r w:rsidR="009C7BD1" w:rsidRPr="00951658">
        <w:rPr>
          <w:rStyle w:val="pg-4ls0"/>
          <w:b/>
          <w:bCs/>
          <w:i/>
          <w:iCs/>
          <w:szCs w:val="24"/>
        </w:rPr>
        <w:t>(2)</w:t>
      </w:r>
      <w:r w:rsidR="009C7BD1" w:rsidRPr="00951658">
        <w:rPr>
          <w:rStyle w:val="pg-4ls0"/>
          <w:szCs w:val="24"/>
        </w:rPr>
        <w:t xml:space="preserve"> Eseuri despre drept, religie şi moralitate /Gerard V. Bradley ; trad. De Alin Vara ; pref. de Tudor Avrigeanu. – Bucureşti,   Ed. Universul Juridic, 2023, ISBN 978-606-39-1305-1, pp.7-43.</w:t>
      </w:r>
    </w:p>
    <w:p w14:paraId="6F0BC36C" w14:textId="53CB3780" w:rsidR="00D22A0A" w:rsidRPr="00951658" w:rsidRDefault="00D22A0A" w:rsidP="00951658">
      <w:pPr>
        <w:pStyle w:val="ListParagraph"/>
        <w:spacing w:line="276" w:lineRule="auto"/>
        <w:ind w:left="1440"/>
        <w:jc w:val="both"/>
        <w:rPr>
          <w:b/>
          <w:bCs/>
          <w:noProof/>
          <w:color w:val="0070C0"/>
          <w:szCs w:val="24"/>
        </w:rPr>
      </w:pPr>
      <w:r w:rsidRPr="00951658">
        <w:rPr>
          <w:rStyle w:val="pg-4ls0"/>
          <w:b/>
          <w:bCs/>
          <w:szCs w:val="24"/>
        </w:rPr>
        <w:t>(5)</w:t>
      </w:r>
      <w:r w:rsidRPr="00951658">
        <w:rPr>
          <w:rStyle w:val="pg-4ls0"/>
          <w:szCs w:val="24"/>
        </w:rPr>
        <w:t xml:space="preserve"> </w:t>
      </w:r>
      <w:r w:rsidRPr="00951658">
        <w:rPr>
          <w:rStyle w:val="pg-4ls0"/>
          <w:i/>
          <w:iCs/>
          <w:szCs w:val="24"/>
        </w:rPr>
        <w:t>CS, dr.Dumitru Dobrev:</w:t>
      </w:r>
      <w:r w:rsidRPr="00951658">
        <w:rPr>
          <w:rStyle w:val="pg-4ls0"/>
          <w:szCs w:val="24"/>
        </w:rPr>
        <w:t xml:space="preserve"> </w:t>
      </w:r>
      <w:r w:rsidR="002E7E3F" w:rsidRPr="00951658">
        <w:rPr>
          <w:rStyle w:val="pg-4ls0"/>
          <w:b/>
          <w:bCs/>
          <w:i/>
          <w:iCs/>
          <w:szCs w:val="24"/>
        </w:rPr>
        <w:t>(1)</w:t>
      </w:r>
      <w:r w:rsidR="002E7E3F" w:rsidRPr="00951658">
        <w:rPr>
          <w:rStyle w:val="pg-4ls0"/>
          <w:szCs w:val="24"/>
        </w:rPr>
        <w:t xml:space="preserve"> </w:t>
      </w:r>
      <w:r w:rsidRPr="00951658">
        <w:rPr>
          <w:bCs/>
          <w:szCs w:val="24"/>
        </w:rPr>
        <w:t>Nulitatea actului administrativ. ”Particularități în dreptul urbanimului”</w:t>
      </w:r>
      <w:r w:rsidR="002E7E3F" w:rsidRPr="00951658">
        <w:rPr>
          <w:bCs/>
          <w:szCs w:val="24"/>
        </w:rPr>
        <w:t xml:space="preserve">; </w:t>
      </w:r>
      <w:r w:rsidR="002E7E3F" w:rsidRPr="00951658">
        <w:rPr>
          <w:b/>
          <w:i/>
          <w:iCs/>
          <w:szCs w:val="24"/>
        </w:rPr>
        <w:t>(2)</w:t>
      </w:r>
      <w:r w:rsidR="002E7E3F" w:rsidRPr="00951658">
        <w:rPr>
          <w:bCs/>
          <w:szCs w:val="24"/>
        </w:rPr>
        <w:t xml:space="preserve"> </w:t>
      </w:r>
      <w:r w:rsidRPr="00951658">
        <w:rPr>
          <w:bCs/>
          <w:szCs w:val="24"/>
        </w:rPr>
        <w:t>”Practică judiciară neunitară în materia desființării construcțiilor ”</w:t>
      </w:r>
      <w:r w:rsidR="002E7E3F" w:rsidRPr="00951658">
        <w:rPr>
          <w:bCs/>
          <w:szCs w:val="24"/>
        </w:rPr>
        <w:t xml:space="preserve">, </w:t>
      </w:r>
      <w:r w:rsidRPr="00951658">
        <w:rPr>
          <w:bCs/>
          <w:szCs w:val="24"/>
        </w:rPr>
        <w:t>în volumul colectiv</w:t>
      </w:r>
      <w:r w:rsidRPr="00951658">
        <w:rPr>
          <w:b/>
          <w:szCs w:val="24"/>
        </w:rPr>
        <w:t xml:space="preserve"> ”</w:t>
      </w:r>
      <w:r w:rsidRPr="00951658">
        <w:rPr>
          <w:szCs w:val="24"/>
          <w:lang w:val="ro-MD"/>
        </w:rPr>
        <w:t>Dinamica jurisprudenței în urbanism. Probleme de actualitate,  Ed. Universul Juridic, București, 2023</w:t>
      </w:r>
      <w:r w:rsidR="002E7E3F" w:rsidRPr="00951658">
        <w:rPr>
          <w:szCs w:val="24"/>
          <w:lang w:val="ro-MD"/>
        </w:rPr>
        <w:t xml:space="preserve">, </w:t>
      </w:r>
      <w:r w:rsidRPr="00951658">
        <w:rPr>
          <w:szCs w:val="24"/>
          <w:lang w:val="ro-MD"/>
        </w:rPr>
        <w:t>ISBN</w:t>
      </w:r>
      <w:r w:rsidR="002E7E3F" w:rsidRPr="00951658">
        <w:rPr>
          <w:szCs w:val="24"/>
          <w:lang w:val="ro-MD"/>
        </w:rPr>
        <w:t>-</w:t>
      </w:r>
      <w:r w:rsidRPr="00951658">
        <w:rPr>
          <w:szCs w:val="24"/>
          <w:lang w:val="ro-MD"/>
        </w:rPr>
        <w:t>978-606-39-1257-3</w:t>
      </w:r>
      <w:r w:rsidR="002E7E3F" w:rsidRPr="00951658">
        <w:rPr>
          <w:szCs w:val="24"/>
          <w:lang w:val="ro-MD"/>
        </w:rPr>
        <w:t xml:space="preserve">. </w:t>
      </w:r>
    </w:p>
    <w:p w14:paraId="38DEA4AC" w14:textId="53FFE6AA" w:rsidR="0024034B" w:rsidRPr="00951658" w:rsidRDefault="00D22A0A" w:rsidP="00951658">
      <w:pPr>
        <w:pStyle w:val="ListParagraph"/>
        <w:spacing w:line="276" w:lineRule="auto"/>
        <w:rPr>
          <w:szCs w:val="24"/>
        </w:rPr>
      </w:pPr>
      <w:r w:rsidRPr="00951658">
        <w:rPr>
          <w:b/>
          <w:bCs/>
          <w:szCs w:val="24"/>
        </w:rPr>
        <w:t>20.</w:t>
      </w:r>
      <w:r w:rsidRPr="00951658">
        <w:rPr>
          <w:szCs w:val="24"/>
        </w:rPr>
        <w:t xml:space="preserve"> </w:t>
      </w:r>
      <w:r w:rsidR="0024034B" w:rsidRPr="00951658">
        <w:rPr>
          <w:szCs w:val="24"/>
        </w:rPr>
        <w:t xml:space="preserve">Număr articole publicate într-o revistă: </w:t>
      </w:r>
      <w:r w:rsidR="00954AE9" w:rsidRPr="00951658">
        <w:rPr>
          <w:b/>
          <w:bCs/>
          <w:szCs w:val="24"/>
        </w:rPr>
        <w:t>34</w:t>
      </w:r>
    </w:p>
    <w:p w14:paraId="506019CC" w14:textId="793ACD5D" w:rsidR="0024034B" w:rsidRPr="00951658" w:rsidRDefault="0024034B" w:rsidP="00951658">
      <w:pPr>
        <w:pStyle w:val="ListParagraph"/>
        <w:numPr>
          <w:ilvl w:val="0"/>
          <w:numId w:val="41"/>
        </w:numPr>
        <w:spacing w:line="276" w:lineRule="auto"/>
        <w:ind w:left="993" w:hanging="284"/>
        <w:rPr>
          <w:szCs w:val="24"/>
        </w:rPr>
      </w:pPr>
      <w:r w:rsidRPr="00951658">
        <w:rPr>
          <w:szCs w:val="24"/>
        </w:rPr>
        <w:t>indexată Web of Scenice (Journal Citation Reports)</w:t>
      </w:r>
      <w:r w:rsidR="00954AE9" w:rsidRPr="00951658">
        <w:rPr>
          <w:szCs w:val="24"/>
        </w:rPr>
        <w:t xml:space="preserve">: </w:t>
      </w:r>
      <w:r w:rsidR="00954AE9" w:rsidRPr="00951658">
        <w:rPr>
          <w:b/>
          <w:bCs/>
          <w:szCs w:val="24"/>
        </w:rPr>
        <w:t>3</w:t>
      </w:r>
    </w:p>
    <w:p w14:paraId="11CA939C" w14:textId="77777777" w:rsidR="0024034B" w:rsidRPr="00951658" w:rsidRDefault="0024034B" w:rsidP="00951658">
      <w:pPr>
        <w:pStyle w:val="ListParagraph"/>
        <w:numPr>
          <w:ilvl w:val="0"/>
          <w:numId w:val="41"/>
        </w:numPr>
        <w:spacing w:line="276" w:lineRule="auto"/>
        <w:ind w:left="993" w:hanging="284"/>
        <w:rPr>
          <w:szCs w:val="24"/>
        </w:rPr>
      </w:pPr>
      <w:r w:rsidRPr="00951658">
        <w:rPr>
          <w:szCs w:val="24"/>
        </w:rPr>
        <w:t xml:space="preserve">Emerging Sources Citation Index sau, în plus, Arts &amp; Humanities Citation Index, SCOPUS, IEEE; </w:t>
      </w:r>
    </w:p>
    <w:p w14:paraId="238D7BC0" w14:textId="1AEC02DF" w:rsidR="0024034B" w:rsidRPr="00951658" w:rsidRDefault="0024034B" w:rsidP="00951658">
      <w:pPr>
        <w:pStyle w:val="ListParagraph"/>
        <w:numPr>
          <w:ilvl w:val="0"/>
          <w:numId w:val="41"/>
        </w:numPr>
        <w:spacing w:line="276" w:lineRule="auto"/>
        <w:ind w:left="993" w:hanging="273"/>
        <w:rPr>
          <w:szCs w:val="24"/>
        </w:rPr>
      </w:pPr>
      <w:r w:rsidRPr="00951658">
        <w:rPr>
          <w:szCs w:val="24"/>
        </w:rPr>
        <w:t xml:space="preserve">articole publicate într-o revistă indexată CNCS </w:t>
      </w:r>
      <w:r w:rsidRPr="00951658">
        <w:rPr>
          <w:szCs w:val="24"/>
          <w:lang w:val="it-IT"/>
        </w:rPr>
        <w:t>(A sau B) sau alte baze internaționale de date</w:t>
      </w:r>
      <w:r w:rsidR="00954AE9" w:rsidRPr="00951658">
        <w:rPr>
          <w:szCs w:val="24"/>
          <w:lang w:val="it-IT"/>
        </w:rPr>
        <w:t xml:space="preserve">: </w:t>
      </w:r>
      <w:r w:rsidR="00954AE9" w:rsidRPr="00951658">
        <w:rPr>
          <w:b/>
          <w:bCs/>
          <w:szCs w:val="24"/>
          <w:lang w:val="it-IT"/>
        </w:rPr>
        <w:t>31</w:t>
      </w:r>
    </w:p>
    <w:p w14:paraId="05D13172" w14:textId="77777777" w:rsidR="0024034B" w:rsidRPr="00951658" w:rsidRDefault="0024034B" w:rsidP="00951658">
      <w:pPr>
        <w:pStyle w:val="ListParagraph"/>
        <w:spacing w:line="276" w:lineRule="auto"/>
        <w:ind w:left="1440"/>
        <w:rPr>
          <w:szCs w:val="24"/>
        </w:rPr>
      </w:pPr>
    </w:p>
    <w:p w14:paraId="45629AD6" w14:textId="7036BFF2" w:rsidR="0024034B" w:rsidRPr="00951658" w:rsidRDefault="00954AE9" w:rsidP="00951658">
      <w:pPr>
        <w:pStyle w:val="ListParagraph"/>
        <w:spacing w:line="276" w:lineRule="auto"/>
        <w:rPr>
          <w:szCs w:val="24"/>
        </w:rPr>
      </w:pPr>
      <w:r w:rsidRPr="00951658">
        <w:rPr>
          <w:b/>
          <w:bCs/>
          <w:szCs w:val="24"/>
        </w:rPr>
        <w:t>21</w:t>
      </w:r>
      <w:r w:rsidRPr="00951658">
        <w:rPr>
          <w:szCs w:val="24"/>
        </w:rPr>
        <w:t xml:space="preserve">. </w:t>
      </w:r>
      <w:r w:rsidR="0024034B" w:rsidRPr="00951658">
        <w:rPr>
          <w:szCs w:val="24"/>
        </w:rPr>
        <w:t xml:space="preserve">Număr lucrări prezentate la o manifestare științifică internațională, publicate într-un volum: </w:t>
      </w:r>
      <w:r w:rsidR="00AA5C8C" w:rsidRPr="00951658">
        <w:rPr>
          <w:b/>
          <w:bCs/>
          <w:szCs w:val="24"/>
        </w:rPr>
        <w:t>12</w:t>
      </w:r>
    </w:p>
    <w:p w14:paraId="72DAD4F6" w14:textId="0248099B" w:rsidR="0024034B" w:rsidRPr="00951658" w:rsidRDefault="0024034B" w:rsidP="00951658">
      <w:pPr>
        <w:pStyle w:val="ListParagraph"/>
        <w:tabs>
          <w:tab w:val="left" w:pos="993"/>
        </w:tabs>
        <w:spacing w:line="276" w:lineRule="auto"/>
        <w:ind w:left="709" w:hanging="1"/>
        <w:jc w:val="both"/>
        <w:rPr>
          <w:szCs w:val="24"/>
        </w:rPr>
      </w:pPr>
      <w:r w:rsidRPr="00951658">
        <w:rPr>
          <w:szCs w:val="24"/>
        </w:rPr>
        <w:t xml:space="preserve">i)    indexat Web of Science - Conference Proceedings Citation Index (CPCI-S),   Conference Proceedings Citation </w:t>
      </w:r>
      <w:r w:rsidR="00954AE9" w:rsidRPr="00951658">
        <w:rPr>
          <w:szCs w:val="24"/>
        </w:rPr>
        <w:t xml:space="preserve"> </w:t>
      </w:r>
      <w:r w:rsidRPr="00951658">
        <w:rPr>
          <w:szCs w:val="24"/>
        </w:rPr>
        <w:t>Index- Social Science &amp; Humanities (CPCI- SSH), clasificate IEEE proceedings</w:t>
      </w:r>
      <w:r w:rsidR="006C4FA3" w:rsidRPr="00951658">
        <w:rPr>
          <w:szCs w:val="24"/>
        </w:rPr>
        <w:t xml:space="preserve"> : </w:t>
      </w:r>
      <w:r w:rsidR="006C4FA3" w:rsidRPr="00951658">
        <w:rPr>
          <w:b/>
          <w:bCs/>
          <w:szCs w:val="24"/>
        </w:rPr>
        <w:t>1</w:t>
      </w:r>
    </w:p>
    <w:p w14:paraId="7D189500" w14:textId="30CFEA51" w:rsidR="006C4FA3" w:rsidRPr="00951658" w:rsidRDefault="006606E7" w:rsidP="00951658">
      <w:pPr>
        <w:pStyle w:val="ListParagraph"/>
        <w:tabs>
          <w:tab w:val="left" w:pos="993"/>
        </w:tabs>
        <w:spacing w:line="276" w:lineRule="auto"/>
        <w:ind w:left="709" w:hanging="1"/>
        <w:jc w:val="both"/>
        <w:rPr>
          <w:szCs w:val="24"/>
        </w:rPr>
      </w:pPr>
      <w:r w:rsidRPr="00951658">
        <w:rPr>
          <w:b/>
          <w:szCs w:val="24"/>
        </w:rPr>
        <w:t xml:space="preserve">(1) </w:t>
      </w:r>
      <w:r w:rsidRPr="00951658">
        <w:rPr>
          <w:bCs/>
          <w:szCs w:val="24"/>
        </w:rPr>
        <w:t xml:space="preserve">CS II, </w:t>
      </w:r>
      <w:r w:rsidR="006C4FA3" w:rsidRPr="00951658">
        <w:rPr>
          <w:bCs/>
          <w:szCs w:val="24"/>
          <w:lang w:val="en-US"/>
        </w:rPr>
        <w:t>Ion Ifrim</w:t>
      </w:r>
      <w:r w:rsidRPr="00951658">
        <w:rPr>
          <w:b/>
          <w:bCs/>
          <w:szCs w:val="24"/>
          <w:lang w:val="en-US"/>
        </w:rPr>
        <w:t xml:space="preserve"> </w:t>
      </w:r>
      <w:r w:rsidRPr="00951658">
        <w:rPr>
          <w:b/>
          <w:bCs/>
          <w:i/>
          <w:iCs/>
          <w:szCs w:val="24"/>
          <w:lang w:val="en-US"/>
        </w:rPr>
        <w:t>:</w:t>
      </w:r>
      <w:r w:rsidRPr="00951658">
        <w:rPr>
          <w:b/>
          <w:bCs/>
          <w:szCs w:val="24"/>
          <w:lang w:val="en-US"/>
        </w:rPr>
        <w:t xml:space="preserve"> 1</w:t>
      </w:r>
    </w:p>
    <w:p w14:paraId="5793718F" w14:textId="54D1A2EF" w:rsidR="006606E7" w:rsidRPr="00951658" w:rsidRDefault="0024034B" w:rsidP="00951658">
      <w:pPr>
        <w:pStyle w:val="ListParagraph"/>
        <w:spacing w:line="276" w:lineRule="auto"/>
        <w:ind w:left="851" w:hanging="142"/>
        <w:rPr>
          <w:szCs w:val="24"/>
        </w:rPr>
      </w:pPr>
      <w:r w:rsidRPr="00951658">
        <w:rPr>
          <w:szCs w:val="24"/>
          <w:lang w:val="it-IT"/>
        </w:rPr>
        <w:t xml:space="preserve">ii)  </w:t>
      </w:r>
      <w:r w:rsidRPr="00951658">
        <w:rPr>
          <w:szCs w:val="24"/>
        </w:rPr>
        <w:t>editat cu ISBN (non - WoS)</w:t>
      </w:r>
      <w:r w:rsidR="006606E7" w:rsidRPr="00951658">
        <w:rPr>
          <w:szCs w:val="24"/>
        </w:rPr>
        <w:t xml:space="preserve">:  </w:t>
      </w:r>
      <w:r w:rsidR="00AA5C8C" w:rsidRPr="00951658">
        <w:rPr>
          <w:b/>
          <w:bCs/>
          <w:szCs w:val="24"/>
        </w:rPr>
        <w:t>11</w:t>
      </w:r>
    </w:p>
    <w:p w14:paraId="5013B9D3" w14:textId="77777777" w:rsidR="006606E7" w:rsidRPr="00951658" w:rsidRDefault="006606E7" w:rsidP="00951658">
      <w:pPr>
        <w:pStyle w:val="ListParagraph"/>
        <w:spacing w:line="276" w:lineRule="auto"/>
        <w:ind w:left="851" w:hanging="142"/>
        <w:jc w:val="both"/>
        <w:rPr>
          <w:bCs/>
          <w:color w:val="1D2228"/>
          <w:szCs w:val="24"/>
          <w:shd w:val="clear" w:color="auto" w:fill="FFFFFF"/>
        </w:rPr>
      </w:pPr>
      <w:r w:rsidRPr="00951658">
        <w:rPr>
          <w:b/>
          <w:bCs/>
          <w:szCs w:val="24"/>
        </w:rPr>
        <w:t>(1)</w:t>
      </w:r>
      <w:r w:rsidRPr="00951658">
        <w:rPr>
          <w:szCs w:val="24"/>
        </w:rPr>
        <w:t xml:space="preserve"> </w:t>
      </w:r>
      <w:r w:rsidRPr="00951658">
        <w:rPr>
          <w:i/>
          <w:iCs/>
          <w:szCs w:val="24"/>
        </w:rPr>
        <w:t>CS III, conf.univ.dr. Aura-Marcela Preda</w:t>
      </w:r>
      <w:r w:rsidRPr="00951658">
        <w:rPr>
          <w:szCs w:val="24"/>
        </w:rPr>
        <w:t xml:space="preserve">: </w:t>
      </w:r>
      <w:r w:rsidRPr="00951658">
        <w:rPr>
          <w:b/>
          <w:bCs/>
          <w:szCs w:val="24"/>
        </w:rPr>
        <w:t>2</w:t>
      </w:r>
      <w:r w:rsidRPr="00951658">
        <w:rPr>
          <w:szCs w:val="24"/>
        </w:rPr>
        <w:t xml:space="preserve"> [</w:t>
      </w:r>
      <w:r w:rsidR="006C4FA3" w:rsidRPr="00951658">
        <w:rPr>
          <w:bCs/>
          <w:i/>
          <w:iCs/>
          <w:szCs w:val="24"/>
        </w:rPr>
        <w:t>1.</w:t>
      </w:r>
      <w:r w:rsidR="006C4FA3" w:rsidRPr="00951658">
        <w:rPr>
          <w:szCs w:val="24"/>
        </w:rPr>
        <w:t>P</w:t>
      </w:r>
      <w:r w:rsidR="006C4FA3" w:rsidRPr="00951658">
        <w:rPr>
          <w:bCs/>
          <w:i/>
          <w:iCs/>
          <w:szCs w:val="24"/>
        </w:rPr>
        <w:t>revenirea victimizării-repere teoretice și practice, în vol. Omul,criminologia,știinta,Conferința științifică internațională, Chișinău, ed. a II-a</w:t>
      </w:r>
      <w:r w:rsidR="006C4FA3" w:rsidRPr="00951658">
        <w:rPr>
          <w:bCs/>
          <w:szCs w:val="24"/>
        </w:rPr>
        <w:t>, Institutul de Științe Penale și Criminologie Aplicată, 2023. R.Moldova, ISBN 978-9975-3418-5-1, p. 40-47</w:t>
      </w:r>
      <w:r w:rsidRPr="00951658">
        <w:rPr>
          <w:bCs/>
          <w:szCs w:val="24"/>
        </w:rPr>
        <w:t xml:space="preserve">; </w:t>
      </w:r>
      <w:r w:rsidR="006C4FA3" w:rsidRPr="00951658">
        <w:rPr>
          <w:bCs/>
          <w:szCs w:val="24"/>
        </w:rPr>
        <w:t xml:space="preserve">2. </w:t>
      </w:r>
      <w:r w:rsidR="006C4FA3" w:rsidRPr="00951658">
        <w:rPr>
          <w:bCs/>
          <w:i/>
          <w:iCs/>
          <w:color w:val="222222"/>
          <w:szCs w:val="24"/>
          <w:shd w:val="clear" w:color="auto" w:fill="FFFFFF"/>
        </w:rPr>
        <w:t>Repere legislative europene privind informarea si protecția victimelor,</w:t>
      </w:r>
      <w:r w:rsidR="006C4FA3" w:rsidRPr="00951658">
        <w:rPr>
          <w:bCs/>
          <w:szCs w:val="24"/>
        </w:rPr>
        <w:t>I</w:t>
      </w:r>
      <w:r w:rsidR="006C4FA3" w:rsidRPr="00951658">
        <w:rPr>
          <w:bCs/>
          <w:color w:val="1D2228"/>
          <w:szCs w:val="24"/>
          <w:shd w:val="clear" w:color="auto" w:fill="FFFFFF"/>
        </w:rPr>
        <w:t xml:space="preserve">nternational Scientific Conference ”Exploration, Education and Progress in the </w:t>
      </w:r>
      <w:r w:rsidR="006C4FA3" w:rsidRPr="00951658">
        <w:rPr>
          <w:bCs/>
          <w:color w:val="1D2228"/>
          <w:szCs w:val="24"/>
          <w:shd w:val="clear" w:color="auto" w:fill="FFFFFF"/>
        </w:rPr>
        <w:lastRenderedPageBreak/>
        <w:t>Third Millennium”The moral, religious and legal values – the necessary liaison of the rule of law”, 15th edition, 12th-13th MAY 2023, Universitatea Dunărea de Jos din Galați</w:t>
      </w:r>
      <w:r w:rsidRPr="00951658">
        <w:rPr>
          <w:bCs/>
          <w:color w:val="1D2228"/>
          <w:szCs w:val="24"/>
          <w:shd w:val="clear" w:color="auto" w:fill="FFFFFF"/>
        </w:rPr>
        <w:t xml:space="preserve">]; </w:t>
      </w:r>
    </w:p>
    <w:p w14:paraId="72E774EB" w14:textId="77777777" w:rsidR="00B840EC" w:rsidRPr="00951658" w:rsidRDefault="006606E7" w:rsidP="00951658">
      <w:pPr>
        <w:pStyle w:val="ListParagraph"/>
        <w:spacing w:line="276" w:lineRule="auto"/>
        <w:ind w:left="851" w:hanging="142"/>
        <w:jc w:val="both"/>
        <w:rPr>
          <w:bCs/>
          <w:szCs w:val="24"/>
        </w:rPr>
      </w:pPr>
      <w:r w:rsidRPr="00951658">
        <w:rPr>
          <w:b/>
          <w:color w:val="1D2228"/>
          <w:szCs w:val="24"/>
          <w:shd w:val="clear" w:color="auto" w:fill="FFFFFF"/>
        </w:rPr>
        <w:t>(2)</w:t>
      </w:r>
      <w:r w:rsidRPr="00951658">
        <w:rPr>
          <w:bCs/>
          <w:color w:val="1D2228"/>
          <w:szCs w:val="24"/>
          <w:shd w:val="clear" w:color="auto" w:fill="FFFFFF"/>
        </w:rPr>
        <w:t xml:space="preserve"> </w:t>
      </w:r>
      <w:r w:rsidRPr="00951658">
        <w:rPr>
          <w:bCs/>
          <w:i/>
          <w:iCs/>
          <w:color w:val="1D2228"/>
          <w:szCs w:val="24"/>
          <w:shd w:val="clear" w:color="auto" w:fill="FFFFFF"/>
        </w:rPr>
        <w:t xml:space="preserve">CS III, dr. </w:t>
      </w:r>
      <w:r w:rsidRPr="00951658">
        <w:rPr>
          <w:i/>
          <w:iCs/>
          <w:szCs w:val="24"/>
        </w:rPr>
        <w:t>Brutaru Versavia</w:t>
      </w:r>
      <w:r w:rsidRPr="00951658">
        <w:rPr>
          <w:iCs/>
          <w:szCs w:val="24"/>
        </w:rPr>
        <w:t>:</w:t>
      </w:r>
      <w:r w:rsidRPr="00951658">
        <w:rPr>
          <w:b/>
          <w:bCs/>
          <w:i/>
          <w:szCs w:val="24"/>
        </w:rPr>
        <w:t xml:space="preserve"> </w:t>
      </w:r>
      <w:r w:rsidRPr="00951658">
        <w:rPr>
          <w:b/>
          <w:bCs/>
          <w:iCs/>
          <w:szCs w:val="24"/>
        </w:rPr>
        <w:t>2</w:t>
      </w:r>
      <w:r w:rsidRPr="00951658">
        <w:rPr>
          <w:b/>
          <w:bCs/>
          <w:i/>
          <w:szCs w:val="24"/>
        </w:rPr>
        <w:t xml:space="preserve"> </w:t>
      </w:r>
      <w:r w:rsidRPr="00951658">
        <w:rPr>
          <w:szCs w:val="24"/>
        </w:rPr>
        <w:t>[(</w:t>
      </w:r>
      <w:r w:rsidRPr="00951658">
        <w:rPr>
          <w:b/>
          <w:bCs/>
          <w:i/>
          <w:iCs/>
          <w:szCs w:val="24"/>
        </w:rPr>
        <w:t>1)</w:t>
      </w:r>
      <w:r w:rsidRPr="00951658">
        <w:rPr>
          <w:szCs w:val="24"/>
        </w:rPr>
        <w:t xml:space="preserve"> </w:t>
      </w:r>
      <w:r w:rsidRPr="00951658">
        <w:rPr>
          <w:iCs/>
          <w:szCs w:val="24"/>
        </w:rPr>
        <w:t>Human Rights and the Pandemics. Experiences and Failures</w:t>
      </w:r>
      <w:r w:rsidRPr="00951658">
        <w:rPr>
          <w:bCs/>
          <w:szCs w:val="24"/>
        </w:rPr>
        <w:t xml:space="preserve">, p. 198-211, International Scientific Conference History, Culture, Citizenship in the European Union, In Memoriam Eugen CHELARU 15th edition May 26, 2023, Pitești, C.H.Beck Publishing House, ISSN-L: 2360-1841; ONLINE ISSN: 2360-395X; </w:t>
      </w:r>
      <w:r w:rsidRPr="00951658">
        <w:rPr>
          <w:bCs/>
          <w:i/>
          <w:iCs/>
          <w:szCs w:val="24"/>
        </w:rPr>
        <w:t>(</w:t>
      </w:r>
      <w:r w:rsidRPr="00951658">
        <w:rPr>
          <w:b/>
          <w:bCs/>
          <w:i/>
          <w:iCs/>
          <w:szCs w:val="24"/>
        </w:rPr>
        <w:t>2</w:t>
      </w:r>
      <w:r w:rsidRPr="00951658">
        <w:rPr>
          <w:bCs/>
          <w:i/>
          <w:iCs/>
          <w:szCs w:val="24"/>
        </w:rPr>
        <w:t>)</w:t>
      </w:r>
      <w:r w:rsidRPr="00951658">
        <w:rPr>
          <w:bCs/>
          <w:szCs w:val="24"/>
        </w:rPr>
        <w:t xml:space="preserve"> </w:t>
      </w:r>
      <w:r w:rsidRPr="00951658">
        <w:rPr>
          <w:iCs/>
          <w:szCs w:val="24"/>
        </w:rPr>
        <w:t xml:space="preserve">Restriction of the Right to a Fair Trial in Criminal Courts Proceedings During Exceptional Circumstances, </w:t>
      </w:r>
      <w:r w:rsidRPr="00951658">
        <w:rPr>
          <w:bCs/>
          <w:szCs w:val="24"/>
        </w:rPr>
        <w:t xml:space="preserve">p. 156-167, Sesiunea Științifică Internațională: Identities in the Spotlight. Dialogue in a Global World, 20-21 May 2023, Arhipelag XXI Press Publishing House, ISBN: 978-606-8624-18-1, </w:t>
      </w:r>
      <w:r w:rsidRPr="00951658">
        <w:fldChar w:fldCharType="begin"/>
      </w:r>
      <w:r w:rsidRPr="00951658">
        <w:rPr>
          <w:szCs w:val="24"/>
        </w:rPr>
        <w:instrText>HYPERLINK "https://asociatia-alpha.ro/gidni/10-2023/GIDNI-10-Socs-d.pdf"</w:instrText>
      </w:r>
      <w:r w:rsidRPr="00951658">
        <w:fldChar w:fldCharType="separate"/>
      </w:r>
      <w:r w:rsidRPr="00951658">
        <w:rPr>
          <w:rStyle w:val="Hyperlink"/>
          <w:bCs/>
          <w:szCs w:val="24"/>
        </w:rPr>
        <w:t>https://asociatia-alpha.ro/gidni/10-2023/GIDNI-10-Socs-d.pdf</w:t>
      </w:r>
      <w:r w:rsidRPr="00951658">
        <w:rPr>
          <w:rStyle w:val="Hyperlink"/>
          <w:bCs/>
          <w:szCs w:val="24"/>
        </w:rPr>
        <w:fldChar w:fldCharType="end"/>
      </w:r>
      <w:r w:rsidRPr="00951658">
        <w:rPr>
          <w:bCs/>
          <w:szCs w:val="24"/>
        </w:rPr>
        <w:t xml:space="preserve"> </w:t>
      </w:r>
      <w:r w:rsidR="00B840EC" w:rsidRPr="00951658">
        <w:rPr>
          <w:bCs/>
          <w:szCs w:val="24"/>
        </w:rPr>
        <w:t xml:space="preserve">];  </w:t>
      </w:r>
    </w:p>
    <w:p w14:paraId="69F36BE9" w14:textId="6B7DA707" w:rsidR="00B840EC" w:rsidRPr="00951658" w:rsidRDefault="00B840EC" w:rsidP="00951658">
      <w:pPr>
        <w:pStyle w:val="ListParagraph"/>
        <w:spacing w:line="276" w:lineRule="auto"/>
        <w:ind w:left="851" w:hanging="142"/>
        <w:jc w:val="both"/>
        <w:rPr>
          <w:bCs/>
          <w:szCs w:val="24"/>
        </w:rPr>
      </w:pPr>
      <w:r w:rsidRPr="00951658">
        <w:rPr>
          <w:b/>
          <w:szCs w:val="24"/>
        </w:rPr>
        <w:t>(3)</w:t>
      </w:r>
      <w:r w:rsidRPr="00951658">
        <w:rPr>
          <w:bCs/>
          <w:szCs w:val="24"/>
        </w:rPr>
        <w:t xml:space="preserve"> </w:t>
      </w:r>
      <w:r w:rsidRPr="00951658">
        <w:rPr>
          <w:bCs/>
          <w:i/>
          <w:iCs/>
          <w:szCs w:val="24"/>
        </w:rPr>
        <w:t>CS II, prof.univ.dr. Nicoleta Hegheș</w:t>
      </w:r>
      <w:r w:rsidR="006606E7" w:rsidRPr="00951658">
        <w:rPr>
          <w:bCs/>
          <w:szCs w:val="24"/>
        </w:rPr>
        <w:t xml:space="preserve"> </w:t>
      </w:r>
      <w:r w:rsidRPr="00951658">
        <w:rPr>
          <w:bCs/>
          <w:szCs w:val="24"/>
        </w:rPr>
        <w:t xml:space="preserve">: </w:t>
      </w:r>
      <w:r w:rsidRPr="00951658">
        <w:rPr>
          <w:b/>
          <w:szCs w:val="24"/>
        </w:rPr>
        <w:t>6</w:t>
      </w:r>
      <w:r w:rsidRPr="00951658">
        <w:rPr>
          <w:bCs/>
          <w:szCs w:val="24"/>
        </w:rPr>
        <w:t xml:space="preserve"> [</w:t>
      </w:r>
      <w:r w:rsidRPr="00951658">
        <w:rPr>
          <w:b/>
          <w:i/>
          <w:iCs/>
          <w:szCs w:val="24"/>
        </w:rPr>
        <w:t xml:space="preserve">(1) </w:t>
      </w:r>
      <w:r w:rsidRPr="00951658">
        <w:rPr>
          <w:bCs/>
          <w:i/>
          <w:szCs w:val="24"/>
          <w:lang w:val="en-GB"/>
        </w:rPr>
        <w:t>The Importance of the Principle of Presumption of Innocence</w:t>
      </w:r>
      <w:r w:rsidRPr="00951658">
        <w:rPr>
          <w:bCs/>
          <w:i/>
          <w:szCs w:val="24"/>
          <w:lang w:val="en-US"/>
        </w:rPr>
        <w:t>,</w:t>
      </w:r>
      <w:r w:rsidRPr="00951658">
        <w:rPr>
          <w:bCs/>
          <w:szCs w:val="24"/>
          <w:lang w:val="en-US"/>
        </w:rPr>
        <w:t xml:space="preserve"> </w:t>
      </w:r>
      <w:r w:rsidRPr="00951658">
        <w:rPr>
          <w:bCs/>
          <w:szCs w:val="24"/>
        </w:rPr>
        <w:t xml:space="preserve">Legacy and Impact of Universal Declaration of Human Rights. How Will Human Rights Shape the Future? Organizată de UNEQUAL World Research Center, IPSEC, and the IRLA and SDA Liaison Office to the United Nations, online, 11-12 decembrie 2023, </w:t>
      </w:r>
      <w:r w:rsidRPr="00951658">
        <w:fldChar w:fldCharType="begin"/>
      </w:r>
      <w:r w:rsidRPr="00951658">
        <w:rPr>
          <w:szCs w:val="24"/>
        </w:rPr>
        <w:instrText>HYPERLINK "https://unequal.world/agenda-2023/"</w:instrText>
      </w:r>
      <w:r w:rsidRPr="00951658">
        <w:fldChar w:fldCharType="separate"/>
      </w:r>
      <w:r w:rsidRPr="00951658">
        <w:rPr>
          <w:rStyle w:val="Hyperlink"/>
          <w:bCs/>
          <w:szCs w:val="24"/>
        </w:rPr>
        <w:t>https://unequal.world/agenda-2023/</w:t>
      </w:r>
      <w:r w:rsidRPr="00951658">
        <w:rPr>
          <w:rStyle w:val="Hyperlink"/>
          <w:bCs/>
          <w:szCs w:val="24"/>
        </w:rPr>
        <w:fldChar w:fldCharType="end"/>
      </w:r>
      <w:r w:rsidRPr="00951658">
        <w:rPr>
          <w:bCs/>
          <w:szCs w:val="24"/>
        </w:rPr>
        <w:t xml:space="preserve">; </w:t>
      </w:r>
      <w:r w:rsidRPr="00951658">
        <w:rPr>
          <w:b/>
          <w:i/>
          <w:iCs/>
          <w:szCs w:val="24"/>
        </w:rPr>
        <w:t xml:space="preserve">(2) </w:t>
      </w:r>
      <w:r w:rsidRPr="00951658">
        <w:rPr>
          <w:bCs/>
          <w:i/>
          <w:szCs w:val="24"/>
        </w:rPr>
        <w:t xml:space="preserve">EU-US agreement on combating cybercrime, </w:t>
      </w:r>
      <w:r w:rsidRPr="00951658">
        <w:rPr>
          <w:bCs/>
          <w:szCs w:val="24"/>
        </w:rPr>
        <w:t>Proceedings of the 34</w:t>
      </w:r>
      <w:r w:rsidRPr="00951658">
        <w:rPr>
          <w:bCs/>
          <w:szCs w:val="24"/>
          <w:vertAlign w:val="superscript"/>
        </w:rPr>
        <w:t>th</w:t>
      </w:r>
      <w:r w:rsidRPr="00951658">
        <w:rPr>
          <w:bCs/>
          <w:szCs w:val="24"/>
        </w:rPr>
        <w:t xml:space="preserve"> International RAIS Conference on Social Sciences and Humanities, 16-17 noiembrie 2023, </w:t>
      </w:r>
      <w:proofErr w:type="spellStart"/>
      <w:r w:rsidRPr="00951658">
        <w:rPr>
          <w:bCs/>
          <w:szCs w:val="24"/>
          <w:lang w:val="en-GB"/>
        </w:rPr>
        <w:t>organizată</w:t>
      </w:r>
      <w:proofErr w:type="spellEnd"/>
      <w:r w:rsidRPr="00951658">
        <w:rPr>
          <w:bCs/>
          <w:szCs w:val="24"/>
          <w:lang w:val="en-GB"/>
        </w:rPr>
        <w:t xml:space="preserve"> de Research Association for Interdisciplinary Studies, American University in Washington DC, USA</w:t>
      </w:r>
      <w:r w:rsidRPr="00951658">
        <w:rPr>
          <w:bCs/>
          <w:szCs w:val="24"/>
        </w:rPr>
        <w:t xml:space="preserve"> volum indexat IDEAS/RePEc, Econpapers, Google Scholar, and CEEOL; </w:t>
      </w:r>
      <w:r w:rsidRPr="00951658">
        <w:rPr>
          <w:b/>
          <w:i/>
          <w:iCs/>
          <w:szCs w:val="24"/>
        </w:rPr>
        <w:t>(</w:t>
      </w:r>
      <w:r w:rsidRPr="00951658">
        <w:rPr>
          <w:b/>
          <w:i/>
          <w:iCs/>
          <w:szCs w:val="24"/>
          <w:lang w:val="en-GB"/>
        </w:rPr>
        <w:t>3)</w:t>
      </w:r>
      <w:r w:rsidRPr="00951658">
        <w:rPr>
          <w:b/>
          <w:bCs/>
          <w:szCs w:val="24"/>
        </w:rPr>
        <w:t xml:space="preserve"> </w:t>
      </w:r>
      <w:r w:rsidRPr="00951658">
        <w:rPr>
          <w:bCs/>
          <w:i/>
          <w:szCs w:val="24"/>
        </w:rPr>
        <w:t xml:space="preserve">Agreement on Extradition between the European Union and the United States of America; Bilateral Extradition Treaty between the United States of America and Romania. Practical Aspects, </w:t>
      </w:r>
      <w:r w:rsidRPr="00951658">
        <w:rPr>
          <w:bCs/>
          <w:szCs w:val="24"/>
        </w:rPr>
        <w:t xml:space="preserve">Proceedings of the </w:t>
      </w:r>
      <w:r w:rsidRPr="00951658">
        <w:rPr>
          <w:bCs/>
          <w:szCs w:val="24"/>
          <w:lang w:val="en-US"/>
        </w:rPr>
        <w:t>33</w:t>
      </w:r>
      <w:r w:rsidRPr="00951658">
        <w:rPr>
          <w:bCs/>
          <w:szCs w:val="24"/>
          <w:vertAlign w:val="superscript"/>
          <w:lang w:val="en-US"/>
        </w:rPr>
        <w:t>rd</w:t>
      </w:r>
      <w:r w:rsidRPr="00951658">
        <w:rPr>
          <w:bCs/>
          <w:szCs w:val="24"/>
          <w:lang w:val="en-US"/>
        </w:rPr>
        <w:t xml:space="preserve"> I</w:t>
      </w:r>
      <w:r w:rsidRPr="00951658">
        <w:rPr>
          <w:bCs/>
          <w:szCs w:val="24"/>
        </w:rPr>
        <w:t xml:space="preserve">nternational RAIS Conference on Social Sciences and Humanities (Editors: Daniel Orogun, Nicoleta-Elena Hegheș), The Scientific Press, Cambridge, MA, 3-4 august 2023, Princeton, NJ, USA, pp. 137-145, ISSN 2578-8574, ISBN: 978-1-945298-58-5, volum indexat IDEAS/RePEc, Econpapers, Google Scholar, and CEEOL, </w:t>
      </w:r>
      <w:r w:rsidRPr="00951658">
        <w:fldChar w:fldCharType="begin"/>
      </w:r>
      <w:r w:rsidRPr="00951658">
        <w:rPr>
          <w:szCs w:val="24"/>
        </w:rPr>
        <w:instrText>HYPERLINK "https://rais.education/wp-content/uploads/2023/09/RAIS-Conference-Proceedings-August-2023.pdf"</w:instrText>
      </w:r>
      <w:r w:rsidRPr="00951658">
        <w:fldChar w:fldCharType="separate"/>
      </w:r>
      <w:r w:rsidRPr="00951658">
        <w:rPr>
          <w:rStyle w:val="Hyperlink"/>
          <w:bCs/>
          <w:szCs w:val="24"/>
          <w:lang w:val="en-GB"/>
        </w:rPr>
        <w:t>https://rais.education/wp-content/uploads/2023/09/RAIS-Conference-Proceedings-August-2023.pdf</w:t>
      </w:r>
      <w:r w:rsidRPr="00951658">
        <w:rPr>
          <w:rStyle w:val="Hyperlink"/>
          <w:bCs/>
          <w:szCs w:val="24"/>
          <w:lang w:val="en-GB"/>
        </w:rPr>
        <w:fldChar w:fldCharType="end"/>
      </w:r>
      <w:r w:rsidRPr="00951658">
        <w:rPr>
          <w:bCs/>
          <w:szCs w:val="24"/>
          <w:lang w:val="en-GB"/>
        </w:rPr>
        <w:t xml:space="preserve">; </w:t>
      </w:r>
      <w:r w:rsidRPr="00951658">
        <w:rPr>
          <w:b/>
          <w:i/>
          <w:iCs/>
          <w:szCs w:val="24"/>
          <w:lang w:val="en-GB"/>
        </w:rPr>
        <w:t>(4)</w:t>
      </w:r>
      <w:r w:rsidRPr="00951658">
        <w:rPr>
          <w:bCs/>
          <w:szCs w:val="24"/>
          <w:lang w:val="en-GB"/>
        </w:rPr>
        <w:t xml:space="preserve"> </w:t>
      </w:r>
      <w:r w:rsidRPr="00951658">
        <w:rPr>
          <w:bCs/>
          <w:i/>
          <w:iCs/>
          <w:szCs w:val="24"/>
        </w:rPr>
        <w:t>The Effects of the Romanian Constitutional Court Decisions in the Extradition Proceedings between Romania and the United States of America, </w:t>
      </w:r>
      <w:r w:rsidRPr="00951658">
        <w:rPr>
          <w:bCs/>
          <w:szCs w:val="24"/>
        </w:rPr>
        <w:t>Proceedings of the 32</w:t>
      </w:r>
      <w:r w:rsidRPr="00951658">
        <w:rPr>
          <w:bCs/>
          <w:szCs w:val="24"/>
          <w:vertAlign w:val="superscript"/>
        </w:rPr>
        <w:t>nd</w:t>
      </w:r>
      <w:r w:rsidRPr="00951658">
        <w:rPr>
          <w:bCs/>
          <w:szCs w:val="24"/>
        </w:rPr>
        <w:t xml:space="preserve"> International RAIS Conference on Social Sciences and Humanities (Editor: Kasim Balarabe), The Scientific Press, Cambridge, MA, 8-9 iunie 2023, Princeton, NJ, USA, pp. 95-102, ISSN 2578-8574, ISBN: 978-1-945298-57-8, volum indexat IDEAS/RePEc, Econpapers, Google Scholar, and CEEOL, </w:t>
      </w:r>
      <w:r w:rsidRPr="00951658">
        <w:fldChar w:fldCharType="begin"/>
      </w:r>
      <w:r w:rsidRPr="00951658">
        <w:rPr>
          <w:szCs w:val="24"/>
        </w:rPr>
        <w:instrText>HYPERLINK "https://rais.education/proceedings-of-the-32nd-rais-conference/" \t "_blank"</w:instrText>
      </w:r>
      <w:r w:rsidRPr="00951658">
        <w:fldChar w:fldCharType="separate"/>
      </w:r>
      <w:r w:rsidRPr="00951658">
        <w:rPr>
          <w:rStyle w:val="Hyperlink"/>
          <w:bCs/>
          <w:szCs w:val="24"/>
        </w:rPr>
        <w:t>https://rais.education/proceedings-of-the-32nd-rais-conference/</w:t>
      </w:r>
      <w:r w:rsidRPr="00951658">
        <w:rPr>
          <w:rStyle w:val="Hyperlink"/>
          <w:bCs/>
          <w:szCs w:val="24"/>
          <w:lang w:val="en-US"/>
        </w:rPr>
        <w:fldChar w:fldCharType="end"/>
      </w:r>
      <w:r w:rsidRPr="00951658">
        <w:rPr>
          <w:rStyle w:val="Hyperlink"/>
          <w:bCs/>
          <w:szCs w:val="24"/>
        </w:rPr>
        <w:t>;</w:t>
      </w:r>
      <w:r w:rsidRPr="00951658">
        <w:rPr>
          <w:rStyle w:val="Hyperlink"/>
          <w:bCs/>
          <w:szCs w:val="24"/>
          <w:u w:val="none"/>
        </w:rPr>
        <w:t xml:space="preserve"> </w:t>
      </w:r>
      <w:r w:rsidRPr="00951658">
        <w:rPr>
          <w:rStyle w:val="Hyperlink"/>
          <w:b/>
          <w:i/>
          <w:iCs/>
          <w:color w:val="auto"/>
          <w:szCs w:val="24"/>
          <w:u w:val="none"/>
        </w:rPr>
        <w:t>(</w:t>
      </w:r>
      <w:r w:rsidRPr="00951658">
        <w:rPr>
          <w:b/>
          <w:i/>
          <w:iCs/>
          <w:szCs w:val="24"/>
        </w:rPr>
        <w:t>5)</w:t>
      </w:r>
      <w:r w:rsidRPr="00951658">
        <w:rPr>
          <w:b/>
          <w:bCs/>
          <w:szCs w:val="24"/>
        </w:rPr>
        <w:t xml:space="preserve"> </w:t>
      </w:r>
      <w:r w:rsidRPr="00951658">
        <w:rPr>
          <w:bCs/>
          <w:i/>
          <w:szCs w:val="24"/>
        </w:rPr>
        <w:t xml:space="preserve">Biometric Identification: Opportunities and Challenges in the Digital World, </w:t>
      </w:r>
      <w:r w:rsidRPr="00951658">
        <w:rPr>
          <w:bCs/>
          <w:szCs w:val="24"/>
        </w:rPr>
        <w:t>Proceedings of the 31</w:t>
      </w:r>
      <w:r w:rsidRPr="00951658">
        <w:rPr>
          <w:bCs/>
          <w:szCs w:val="24"/>
          <w:vertAlign w:val="superscript"/>
        </w:rPr>
        <w:t>st</w:t>
      </w:r>
      <w:r w:rsidRPr="00951658">
        <w:rPr>
          <w:bCs/>
          <w:szCs w:val="24"/>
        </w:rPr>
        <w:t xml:space="preserve"> International RAIS Conference on Social Sciences and Humanities, American University, Washington DC, USA, 6-7 aprilie 2023, ISSN 2578-8574, ISBN: 978-1-945298-55-4, The Scientific Press, Cambridge, MA, pp. 40-</w:t>
      </w:r>
      <w:r w:rsidRPr="00951658">
        <w:fldChar w:fldCharType="begin"/>
      </w:r>
      <w:r w:rsidRPr="00951658">
        <w:rPr>
          <w:szCs w:val="24"/>
        </w:rPr>
        <w:instrText>HYPERLINK "https://rais.education/wp-content/uploads/2023/05/RAIS-Conference-Proceedings-April2023.pdf"</w:instrText>
      </w:r>
      <w:r w:rsidRPr="00951658">
        <w:fldChar w:fldCharType="separate"/>
      </w:r>
      <w:r w:rsidRPr="00951658">
        <w:rPr>
          <w:rStyle w:val="Hyperlink"/>
          <w:bCs/>
          <w:szCs w:val="24"/>
        </w:rPr>
        <w:t>https://rais.education/wp-content/uploads/2023/05/RAIS-Conference-Proceedings-April2023.pdf</w:t>
      </w:r>
      <w:r w:rsidRPr="00951658">
        <w:rPr>
          <w:rStyle w:val="Hyperlink"/>
          <w:bCs/>
          <w:szCs w:val="24"/>
          <w:lang w:val="en-GB"/>
        </w:rPr>
        <w:fldChar w:fldCharType="end"/>
      </w:r>
      <w:r w:rsidRPr="00951658">
        <w:rPr>
          <w:rStyle w:val="Hyperlink"/>
          <w:bCs/>
          <w:szCs w:val="24"/>
        </w:rPr>
        <w:t xml:space="preserve">; </w:t>
      </w:r>
      <w:r w:rsidRPr="00951658">
        <w:rPr>
          <w:rStyle w:val="Hyperlink"/>
          <w:b/>
          <w:i/>
          <w:iCs/>
          <w:szCs w:val="24"/>
        </w:rPr>
        <w:t>(</w:t>
      </w:r>
      <w:r w:rsidRPr="00951658">
        <w:rPr>
          <w:b/>
          <w:i/>
          <w:iCs/>
          <w:szCs w:val="24"/>
        </w:rPr>
        <w:t>6)</w:t>
      </w:r>
      <w:r w:rsidRPr="00951658">
        <w:rPr>
          <w:bCs/>
          <w:szCs w:val="24"/>
        </w:rPr>
        <w:t xml:space="preserve"> </w:t>
      </w:r>
      <w:r w:rsidRPr="00951658">
        <w:rPr>
          <w:bCs/>
          <w:i/>
          <w:szCs w:val="24"/>
        </w:rPr>
        <w:t xml:space="preserve">The Offense of Incitement to Violence, Hatred or Discrimination Provided in the Romanian Criminal Code, </w:t>
      </w:r>
      <w:r w:rsidRPr="00951658">
        <w:rPr>
          <w:bCs/>
          <w:szCs w:val="24"/>
        </w:rPr>
        <w:t>Scientia Moralitas Conference Proceedings,</w:t>
      </w:r>
      <w:r w:rsidRPr="00951658">
        <w:rPr>
          <w:bCs/>
          <w:i/>
          <w:szCs w:val="24"/>
        </w:rPr>
        <w:t xml:space="preserve"> </w:t>
      </w:r>
      <w:r w:rsidRPr="00951658">
        <w:rPr>
          <w:bCs/>
          <w:szCs w:val="24"/>
        </w:rPr>
        <w:t xml:space="preserve">editor: Julia M. Puaschunder, organizată de Scientia Moralitas Research Institute și Research Association for Interdisciplinary Studies, 19-20 februarie 2023, Washington, DC, USA, ISBN 978-1-945298-49-3, pp. 82-85, </w:t>
      </w:r>
      <w:r w:rsidRPr="00951658">
        <w:fldChar w:fldCharType="begin"/>
      </w:r>
      <w:r w:rsidRPr="00951658">
        <w:rPr>
          <w:szCs w:val="24"/>
        </w:rPr>
        <w:instrText>HYPERLINK "https://scientiamoralitas.education/scientia-moralitas-conference-proceedings-3/"</w:instrText>
      </w:r>
      <w:r w:rsidRPr="00951658">
        <w:fldChar w:fldCharType="separate"/>
      </w:r>
      <w:r w:rsidRPr="00951658">
        <w:rPr>
          <w:rStyle w:val="Hyperlink"/>
          <w:bCs/>
          <w:szCs w:val="24"/>
        </w:rPr>
        <w:t>https://scientiamoralitas.education/scientia-moralitas-conference-proceedings-3/</w:t>
      </w:r>
      <w:r w:rsidRPr="00951658">
        <w:rPr>
          <w:rStyle w:val="Hyperlink"/>
          <w:bCs/>
          <w:szCs w:val="24"/>
          <w:lang w:val="en-GB"/>
        </w:rPr>
        <w:fldChar w:fldCharType="end"/>
      </w:r>
      <w:r w:rsidRPr="00951658">
        <w:rPr>
          <w:rStyle w:val="Hyperlink"/>
          <w:bCs/>
          <w:color w:val="auto"/>
          <w:szCs w:val="24"/>
        </w:rPr>
        <w:t>]</w:t>
      </w:r>
      <w:r w:rsidR="00AA5C8C" w:rsidRPr="00951658">
        <w:rPr>
          <w:rStyle w:val="Hyperlink"/>
          <w:bCs/>
          <w:color w:val="auto"/>
          <w:szCs w:val="24"/>
        </w:rPr>
        <w:t>;</w:t>
      </w:r>
    </w:p>
    <w:p w14:paraId="29623933" w14:textId="1F33B1D5" w:rsidR="006606E7" w:rsidRPr="00951658" w:rsidRDefault="00AA5C8C" w:rsidP="00951658">
      <w:pPr>
        <w:pStyle w:val="ListParagraph"/>
        <w:spacing w:line="276" w:lineRule="auto"/>
        <w:ind w:left="851" w:hanging="142"/>
        <w:jc w:val="both"/>
        <w:rPr>
          <w:rStyle w:val="Hyperlink"/>
          <w:bCs/>
          <w:iCs/>
          <w:color w:val="auto"/>
          <w:szCs w:val="24"/>
        </w:rPr>
      </w:pPr>
      <w:r w:rsidRPr="00951658">
        <w:rPr>
          <w:b/>
          <w:bCs/>
          <w:szCs w:val="24"/>
        </w:rPr>
        <w:t>(4)</w:t>
      </w:r>
      <w:r w:rsidRPr="00951658">
        <w:rPr>
          <w:szCs w:val="24"/>
        </w:rPr>
        <w:t xml:space="preserve"> CS II, dr. Ion Ifrim: </w:t>
      </w:r>
      <w:r w:rsidRPr="00951658">
        <w:rPr>
          <w:b/>
          <w:bCs/>
          <w:szCs w:val="24"/>
        </w:rPr>
        <w:t xml:space="preserve">1 </w:t>
      </w:r>
      <w:r w:rsidRPr="00951658">
        <w:rPr>
          <w:b/>
          <w:bCs/>
          <w:i/>
          <w:iCs/>
          <w:szCs w:val="24"/>
        </w:rPr>
        <w:t>[</w:t>
      </w:r>
      <w:r w:rsidRPr="00951658">
        <w:rPr>
          <w:bCs/>
          <w:i/>
          <w:szCs w:val="24"/>
        </w:rPr>
        <w:t>Renașterea Patriei „prin noi înșine</w:t>
      </w:r>
      <w:r w:rsidRPr="00951658">
        <w:rPr>
          <w:bCs/>
          <w:iCs/>
          <w:szCs w:val="24"/>
        </w:rPr>
        <w:t>” Conferinței științifico-practice internaționale: „</w:t>
      </w:r>
      <w:r w:rsidRPr="00951658">
        <w:rPr>
          <w:bCs/>
          <w:i/>
          <w:szCs w:val="24"/>
        </w:rPr>
        <w:t>Securitatea umană și socială în statul democratic</w:t>
      </w:r>
      <w:r w:rsidRPr="00951658">
        <w:rPr>
          <w:bCs/>
          <w:iCs/>
          <w:szCs w:val="24"/>
        </w:rPr>
        <w:t>” Institutul de Administrație Publică, 27 octombrie 2023, Chișinău, Republica Moldova, regim mix</w:t>
      </w:r>
      <w:r w:rsidRPr="00951658">
        <w:rPr>
          <w:bCs/>
          <w:szCs w:val="24"/>
        </w:rPr>
        <w:t xml:space="preserve"> </w:t>
      </w:r>
      <w:hyperlink r:id="rId11" w:history="1">
        <w:r w:rsidRPr="00951658">
          <w:rPr>
            <w:rStyle w:val="Hyperlink"/>
            <w:bCs/>
            <w:iCs/>
            <w:szCs w:val="24"/>
          </w:rPr>
          <w:t>Agenda conferinta 27_10_2023.pdf</w:t>
        </w:r>
      </w:hyperlink>
      <w:r w:rsidRPr="00951658">
        <w:rPr>
          <w:rStyle w:val="Hyperlink"/>
          <w:bCs/>
          <w:iCs/>
          <w:szCs w:val="24"/>
        </w:rPr>
        <w:t>.</w:t>
      </w:r>
      <w:r w:rsidRPr="00951658">
        <w:rPr>
          <w:rStyle w:val="Hyperlink"/>
          <w:bCs/>
          <w:iCs/>
          <w:color w:val="auto"/>
          <w:szCs w:val="24"/>
        </w:rPr>
        <w:t>]</w:t>
      </w:r>
    </w:p>
    <w:p w14:paraId="48DF3D6D" w14:textId="77777777" w:rsidR="00AA5C8C" w:rsidRPr="00951658" w:rsidRDefault="00AA5C8C" w:rsidP="00951658">
      <w:pPr>
        <w:pStyle w:val="ListParagraph"/>
        <w:spacing w:line="276" w:lineRule="auto"/>
        <w:ind w:left="851" w:hanging="142"/>
        <w:jc w:val="both"/>
        <w:rPr>
          <w:szCs w:val="24"/>
        </w:rPr>
      </w:pPr>
    </w:p>
    <w:p w14:paraId="3419D010" w14:textId="0C4039B9" w:rsidR="0024034B" w:rsidRPr="00951658" w:rsidRDefault="00AA5C8C" w:rsidP="00951658">
      <w:pPr>
        <w:pStyle w:val="ListParagraph"/>
        <w:spacing w:line="276" w:lineRule="auto"/>
        <w:rPr>
          <w:szCs w:val="24"/>
        </w:rPr>
      </w:pPr>
      <w:r w:rsidRPr="00951658">
        <w:rPr>
          <w:b/>
          <w:bCs/>
          <w:szCs w:val="24"/>
        </w:rPr>
        <w:lastRenderedPageBreak/>
        <w:t>22.</w:t>
      </w:r>
      <w:r w:rsidRPr="00951658">
        <w:rPr>
          <w:szCs w:val="24"/>
        </w:rPr>
        <w:t xml:space="preserve"> </w:t>
      </w:r>
      <w:r w:rsidR="0024034B" w:rsidRPr="00951658">
        <w:rPr>
          <w:szCs w:val="24"/>
        </w:rPr>
        <w:t xml:space="preserve">Număr lucrări invitate/keynote prezentate la o </w:t>
      </w:r>
      <w:bookmarkStart w:id="3" w:name="_Hlk149047431"/>
      <w:r w:rsidR="0024034B" w:rsidRPr="00951658">
        <w:rPr>
          <w:szCs w:val="24"/>
        </w:rPr>
        <w:t>manifestare științifică:</w:t>
      </w:r>
      <w:r w:rsidR="00615F7D" w:rsidRPr="00951658">
        <w:rPr>
          <w:szCs w:val="24"/>
        </w:rPr>
        <w:t xml:space="preserve"> </w:t>
      </w:r>
      <w:r w:rsidR="00157FAA" w:rsidRPr="00951658">
        <w:rPr>
          <w:b/>
          <w:bCs/>
          <w:szCs w:val="24"/>
        </w:rPr>
        <w:t>34</w:t>
      </w:r>
    </w:p>
    <w:p w14:paraId="5D4FD2CC" w14:textId="1CA919CF" w:rsidR="0024034B" w:rsidRPr="00951658" w:rsidRDefault="00615F7D" w:rsidP="00951658">
      <w:pPr>
        <w:spacing w:line="276" w:lineRule="auto"/>
        <w:ind w:firstLine="720"/>
        <w:rPr>
          <w:szCs w:val="24"/>
        </w:rPr>
      </w:pPr>
      <w:r w:rsidRPr="00951658">
        <w:rPr>
          <w:szCs w:val="24"/>
        </w:rPr>
        <w:t xml:space="preserve">(i) </w:t>
      </w:r>
      <w:r w:rsidR="0024034B" w:rsidRPr="00951658">
        <w:rPr>
          <w:szCs w:val="24"/>
        </w:rPr>
        <w:t>internațională</w:t>
      </w:r>
      <w:bookmarkEnd w:id="3"/>
      <w:r w:rsidRPr="00951658">
        <w:rPr>
          <w:szCs w:val="24"/>
        </w:rPr>
        <w:t xml:space="preserve">: </w:t>
      </w:r>
      <w:r w:rsidRPr="00951658">
        <w:rPr>
          <w:b/>
          <w:bCs/>
          <w:szCs w:val="24"/>
        </w:rPr>
        <w:t>2</w:t>
      </w:r>
    </w:p>
    <w:p w14:paraId="50A31CDA" w14:textId="5DE00F41" w:rsidR="006125CF" w:rsidRPr="00951658" w:rsidRDefault="00615F7D" w:rsidP="00951658">
      <w:pPr>
        <w:spacing w:line="276" w:lineRule="auto"/>
        <w:ind w:left="765"/>
        <w:jc w:val="both"/>
        <w:rPr>
          <w:i/>
          <w:iCs/>
          <w:szCs w:val="24"/>
        </w:rPr>
      </w:pPr>
      <w:r w:rsidRPr="00951658">
        <w:rPr>
          <w:b/>
          <w:bCs/>
          <w:szCs w:val="24"/>
        </w:rPr>
        <w:t>(1)</w:t>
      </w:r>
      <w:r w:rsidRPr="00951658">
        <w:rPr>
          <w:szCs w:val="24"/>
        </w:rPr>
        <w:t xml:space="preserve"> </w:t>
      </w:r>
      <w:r w:rsidRPr="00951658">
        <w:rPr>
          <w:i/>
          <w:iCs/>
          <w:szCs w:val="24"/>
        </w:rPr>
        <w:t xml:space="preserve">CS I, prof.univ.dr. </w:t>
      </w:r>
      <w:r w:rsidR="006125CF" w:rsidRPr="00951658">
        <w:rPr>
          <w:i/>
          <w:iCs/>
          <w:szCs w:val="24"/>
        </w:rPr>
        <w:t>Raluca</w:t>
      </w:r>
      <w:r w:rsidRPr="00951658">
        <w:rPr>
          <w:i/>
          <w:iCs/>
          <w:szCs w:val="24"/>
        </w:rPr>
        <w:t xml:space="preserve"> Dimitriu</w:t>
      </w:r>
      <w:r w:rsidRPr="00951658">
        <w:rPr>
          <w:szCs w:val="24"/>
        </w:rPr>
        <w:t>:</w:t>
      </w:r>
      <w:r w:rsidRPr="00951658">
        <w:rPr>
          <w:b/>
          <w:bCs/>
          <w:szCs w:val="24"/>
        </w:rPr>
        <w:t xml:space="preserve"> </w:t>
      </w:r>
      <w:r w:rsidR="006125CF" w:rsidRPr="00951658">
        <w:rPr>
          <w:b/>
          <w:bCs/>
          <w:szCs w:val="24"/>
        </w:rPr>
        <w:t>2</w:t>
      </w:r>
      <w:r w:rsidR="006125CF" w:rsidRPr="00951658">
        <w:rPr>
          <w:szCs w:val="24"/>
        </w:rPr>
        <w:t>:</w:t>
      </w:r>
      <w:r w:rsidRPr="00951658">
        <w:rPr>
          <w:szCs w:val="24"/>
        </w:rPr>
        <w:t>[</w:t>
      </w:r>
      <w:r w:rsidR="006125CF" w:rsidRPr="00951658">
        <w:rPr>
          <w:szCs w:val="24"/>
        </w:rPr>
        <w:t xml:space="preserve"> </w:t>
      </w:r>
      <w:r w:rsidRPr="00951658">
        <w:rPr>
          <w:b/>
          <w:bCs/>
          <w:i/>
          <w:iCs/>
          <w:szCs w:val="24"/>
        </w:rPr>
        <w:t xml:space="preserve">(1) </w:t>
      </w:r>
      <w:r w:rsidR="006125CF" w:rsidRPr="00951658">
        <w:rPr>
          <w:szCs w:val="24"/>
        </w:rPr>
        <w:t>Applying EU Anti-Discrimination Law, Conferință pentru magistrați</w:t>
      </w:r>
      <w:r w:rsidR="00AF7784">
        <w:rPr>
          <w:szCs w:val="24"/>
        </w:rPr>
        <w:t xml:space="preserve"> </w:t>
      </w:r>
      <w:r w:rsidR="006125CF" w:rsidRPr="00951658">
        <w:rPr>
          <w:szCs w:val="24"/>
        </w:rPr>
        <w:t xml:space="preserve">organizat de ERA, Salonic, Grecia, cu lucrarea </w:t>
      </w:r>
      <w:r w:rsidR="006125CF" w:rsidRPr="00951658">
        <w:rPr>
          <w:i/>
          <w:iCs/>
          <w:szCs w:val="24"/>
        </w:rPr>
        <w:t>Forms of discrimination</w:t>
      </w:r>
      <w:r w:rsidRPr="00951658">
        <w:rPr>
          <w:i/>
          <w:iCs/>
          <w:szCs w:val="24"/>
        </w:rPr>
        <w:t xml:space="preserve">,  </w:t>
      </w:r>
      <w:r w:rsidRPr="00951658">
        <w:rPr>
          <w:bCs/>
          <w:i/>
          <w:szCs w:val="24"/>
        </w:rPr>
        <w:t xml:space="preserve">23-24 noiembrie 2023; </w:t>
      </w:r>
      <w:r w:rsidRPr="00951658">
        <w:rPr>
          <w:b/>
          <w:i/>
          <w:szCs w:val="24"/>
        </w:rPr>
        <w:t>(2)</w:t>
      </w:r>
      <w:r w:rsidR="006125CF" w:rsidRPr="00951658">
        <w:rPr>
          <w:rStyle w:val="Emphasis"/>
          <w:szCs w:val="24"/>
        </w:rPr>
        <w:t xml:space="preserve"> Conferința</w:t>
      </w:r>
      <w:r w:rsidR="00AF7784">
        <w:rPr>
          <w:rStyle w:val="Emphasis"/>
          <w:szCs w:val="24"/>
        </w:rPr>
        <w:t xml:space="preserve"> </w:t>
      </w:r>
      <w:r w:rsidR="006125CF" w:rsidRPr="00951658">
        <w:rPr>
          <w:rStyle w:val="Emphasis"/>
          <w:szCs w:val="24"/>
        </w:rPr>
        <w:t xml:space="preserve"> </w:t>
      </w:r>
      <w:r w:rsidR="006125CF" w:rsidRPr="00951658">
        <w:rPr>
          <w:rStyle w:val="Emphasis"/>
          <w:i w:val="0"/>
          <w:iCs w:val="0"/>
          <w:szCs w:val="24"/>
        </w:rPr>
        <w:t>”Workers’ representatives: filling a gap in labour rights protection or trade unions’ competition?”, organizată de</w:t>
      </w:r>
      <w:r w:rsidR="00AF7784">
        <w:rPr>
          <w:rStyle w:val="Emphasis"/>
          <w:i w:val="0"/>
          <w:iCs w:val="0"/>
          <w:szCs w:val="24"/>
        </w:rPr>
        <w:t xml:space="preserve"> </w:t>
      </w:r>
      <w:r w:rsidR="006125CF" w:rsidRPr="00951658">
        <w:rPr>
          <w:rStyle w:val="Emphasis"/>
          <w:i w:val="0"/>
          <w:iCs w:val="0"/>
          <w:szCs w:val="24"/>
        </w:rPr>
        <w:t xml:space="preserve">Organizația Internațională a Muncii (ESAP2) – Annual Meeting of the Network of Central and Eastern Labour </w:t>
      </w:r>
      <w:r w:rsidR="00AF7784">
        <w:rPr>
          <w:rStyle w:val="Emphasis"/>
          <w:i w:val="0"/>
          <w:iCs w:val="0"/>
          <w:szCs w:val="24"/>
        </w:rPr>
        <w:t xml:space="preserve"> </w:t>
      </w:r>
      <w:r w:rsidR="006125CF" w:rsidRPr="00951658">
        <w:rPr>
          <w:rStyle w:val="Emphasis"/>
          <w:i w:val="0"/>
          <w:iCs w:val="0"/>
          <w:szCs w:val="24"/>
        </w:rPr>
        <w:t xml:space="preserve">Law Experts CEELex, Ljuljana, Slovenia, cu lucrarea </w:t>
      </w:r>
      <w:r w:rsidR="006125CF" w:rsidRPr="00951658">
        <w:rPr>
          <w:rFonts w:eastAsia="MS Mincho"/>
          <w:i/>
          <w:iCs/>
          <w:kern w:val="24"/>
          <w:szCs w:val="24"/>
        </w:rPr>
        <w:t>Workers’ representatives</w:t>
      </w:r>
      <w:r w:rsidR="006125CF" w:rsidRPr="00951658">
        <w:rPr>
          <w:i/>
          <w:iCs/>
          <w:szCs w:val="24"/>
        </w:rPr>
        <w:t xml:space="preserve"> in the Romanian industrial</w:t>
      </w:r>
      <w:r w:rsidR="00AF7784">
        <w:rPr>
          <w:i/>
          <w:iCs/>
          <w:szCs w:val="24"/>
        </w:rPr>
        <w:t xml:space="preserve"> </w:t>
      </w:r>
      <w:r w:rsidR="006125CF" w:rsidRPr="00951658">
        <w:rPr>
          <w:i/>
          <w:iCs/>
          <w:szCs w:val="24"/>
        </w:rPr>
        <w:t>relations</w:t>
      </w:r>
      <w:r w:rsidRPr="00951658">
        <w:rPr>
          <w:i/>
          <w:iCs/>
          <w:szCs w:val="24"/>
        </w:rPr>
        <w:t xml:space="preserve"> , </w:t>
      </w:r>
      <w:r w:rsidRPr="00951658">
        <w:rPr>
          <w:rStyle w:val="Emphasis"/>
          <w:i w:val="0"/>
          <w:iCs w:val="0"/>
          <w:szCs w:val="24"/>
        </w:rPr>
        <w:t>9-10 mai 2023].</w:t>
      </w:r>
    </w:p>
    <w:p w14:paraId="75A85336" w14:textId="77777777" w:rsidR="006125CF" w:rsidRPr="00951658" w:rsidRDefault="006125CF" w:rsidP="00951658">
      <w:pPr>
        <w:pStyle w:val="ListParagraph"/>
        <w:spacing w:line="276" w:lineRule="auto"/>
        <w:ind w:left="1485"/>
        <w:rPr>
          <w:szCs w:val="24"/>
        </w:rPr>
      </w:pPr>
    </w:p>
    <w:p w14:paraId="5A56C5E8" w14:textId="7D58D672" w:rsidR="0024034B" w:rsidRPr="00951658" w:rsidRDefault="00615F7D" w:rsidP="00951658">
      <w:pPr>
        <w:spacing w:line="276" w:lineRule="auto"/>
        <w:ind w:firstLine="720"/>
        <w:rPr>
          <w:szCs w:val="24"/>
        </w:rPr>
      </w:pPr>
      <w:r w:rsidRPr="00951658">
        <w:rPr>
          <w:szCs w:val="24"/>
        </w:rPr>
        <w:t>(ii) n</w:t>
      </w:r>
      <w:r w:rsidR="0024034B" w:rsidRPr="00951658">
        <w:rPr>
          <w:szCs w:val="24"/>
        </w:rPr>
        <w:t>ațională</w:t>
      </w:r>
      <w:r w:rsidRPr="00951658">
        <w:rPr>
          <w:szCs w:val="24"/>
        </w:rPr>
        <w:t xml:space="preserve"> : </w:t>
      </w:r>
      <w:r w:rsidRPr="00951658">
        <w:rPr>
          <w:b/>
          <w:bCs/>
          <w:szCs w:val="24"/>
        </w:rPr>
        <w:t>3</w:t>
      </w:r>
      <w:r w:rsidR="00157FAA" w:rsidRPr="00951658">
        <w:rPr>
          <w:b/>
          <w:bCs/>
          <w:szCs w:val="24"/>
        </w:rPr>
        <w:t>2</w:t>
      </w:r>
    </w:p>
    <w:p w14:paraId="4498F213" w14:textId="663596AF" w:rsidR="00615F7D" w:rsidRPr="00951658" w:rsidRDefault="00615F7D" w:rsidP="00951658">
      <w:pPr>
        <w:spacing w:line="276" w:lineRule="auto"/>
        <w:ind w:firstLine="720"/>
        <w:rPr>
          <w:szCs w:val="24"/>
        </w:rPr>
      </w:pPr>
      <w:r w:rsidRPr="00951658">
        <w:rPr>
          <w:b/>
          <w:bCs/>
          <w:szCs w:val="24"/>
        </w:rPr>
        <w:t>(1)</w:t>
      </w:r>
      <w:r w:rsidRPr="00951658">
        <w:rPr>
          <w:szCs w:val="24"/>
        </w:rPr>
        <w:t xml:space="preserve"> </w:t>
      </w:r>
      <w:r w:rsidRPr="00951658">
        <w:rPr>
          <w:i/>
          <w:iCs/>
          <w:szCs w:val="24"/>
        </w:rPr>
        <w:t>CS I, prof.univ.dr. Raluca Dimitriu</w:t>
      </w:r>
      <w:r w:rsidRPr="00951658">
        <w:rPr>
          <w:szCs w:val="24"/>
        </w:rPr>
        <w:t xml:space="preserve">: </w:t>
      </w:r>
      <w:r w:rsidRPr="00951658">
        <w:rPr>
          <w:b/>
          <w:bCs/>
          <w:szCs w:val="24"/>
        </w:rPr>
        <w:t>4</w:t>
      </w:r>
    </w:p>
    <w:p w14:paraId="7F4A7D2B" w14:textId="6FA0ED58" w:rsidR="00615F7D" w:rsidRPr="00951658" w:rsidRDefault="00615F7D" w:rsidP="00951658">
      <w:pPr>
        <w:spacing w:line="276" w:lineRule="auto"/>
        <w:ind w:firstLine="720"/>
        <w:rPr>
          <w:i/>
          <w:iCs/>
          <w:szCs w:val="24"/>
        </w:rPr>
      </w:pPr>
      <w:r w:rsidRPr="00951658">
        <w:rPr>
          <w:b/>
          <w:bCs/>
          <w:szCs w:val="24"/>
        </w:rPr>
        <w:t>(2)</w:t>
      </w:r>
      <w:r w:rsidRPr="00951658">
        <w:rPr>
          <w:szCs w:val="24"/>
        </w:rPr>
        <w:t xml:space="preserve"> </w:t>
      </w:r>
      <w:r w:rsidRPr="00951658">
        <w:rPr>
          <w:i/>
          <w:iCs/>
          <w:szCs w:val="24"/>
        </w:rPr>
        <w:t xml:space="preserve">CS I, prof.univ.dr. Dana Tofan : </w:t>
      </w:r>
      <w:r w:rsidRPr="00951658">
        <w:rPr>
          <w:b/>
          <w:bCs/>
          <w:i/>
          <w:iCs/>
          <w:szCs w:val="24"/>
        </w:rPr>
        <w:t>3</w:t>
      </w:r>
    </w:p>
    <w:p w14:paraId="1D96F3E8" w14:textId="2DD52A23" w:rsidR="00615F7D" w:rsidRPr="00951658" w:rsidRDefault="00615F7D" w:rsidP="00951658">
      <w:pPr>
        <w:spacing w:line="276" w:lineRule="auto"/>
        <w:ind w:firstLine="720"/>
        <w:rPr>
          <w:i/>
          <w:iCs/>
          <w:szCs w:val="24"/>
        </w:rPr>
      </w:pPr>
      <w:r w:rsidRPr="00951658">
        <w:rPr>
          <w:b/>
          <w:bCs/>
          <w:szCs w:val="24"/>
        </w:rPr>
        <w:t xml:space="preserve">(3) </w:t>
      </w:r>
      <w:r w:rsidRPr="00951658">
        <w:rPr>
          <w:i/>
          <w:iCs/>
          <w:szCs w:val="24"/>
        </w:rPr>
        <w:t>CS III, dr. Mihaela-Gabriela Berindei:</w:t>
      </w:r>
      <w:r w:rsidRPr="00951658">
        <w:rPr>
          <w:b/>
          <w:bCs/>
          <w:szCs w:val="24"/>
        </w:rPr>
        <w:t>2</w:t>
      </w:r>
    </w:p>
    <w:p w14:paraId="5300C71E" w14:textId="6ED72244" w:rsidR="00615F7D" w:rsidRPr="00951658" w:rsidRDefault="00615F7D" w:rsidP="00951658">
      <w:pPr>
        <w:spacing w:line="276" w:lineRule="auto"/>
        <w:ind w:firstLine="720"/>
        <w:rPr>
          <w:i/>
          <w:iCs/>
          <w:szCs w:val="24"/>
        </w:rPr>
      </w:pPr>
      <w:r w:rsidRPr="00951658">
        <w:rPr>
          <w:b/>
          <w:bCs/>
          <w:szCs w:val="24"/>
        </w:rPr>
        <w:t>(4)</w:t>
      </w:r>
      <w:r w:rsidRPr="00951658">
        <w:rPr>
          <w:i/>
          <w:iCs/>
          <w:szCs w:val="24"/>
        </w:rPr>
        <w:t xml:space="preserve"> CS III, conf.un iv.dr. Aura-Marcela Preda : </w:t>
      </w:r>
      <w:r w:rsidRPr="00951658">
        <w:rPr>
          <w:b/>
          <w:bCs/>
          <w:szCs w:val="24"/>
        </w:rPr>
        <w:t>10</w:t>
      </w:r>
    </w:p>
    <w:p w14:paraId="1813EDD5" w14:textId="77CAF408" w:rsidR="00615F7D" w:rsidRPr="00951658" w:rsidRDefault="00615F7D" w:rsidP="00951658">
      <w:pPr>
        <w:spacing w:line="276" w:lineRule="auto"/>
        <w:ind w:firstLine="720"/>
        <w:rPr>
          <w:i/>
          <w:iCs/>
          <w:szCs w:val="24"/>
        </w:rPr>
      </w:pPr>
      <w:r w:rsidRPr="00951658">
        <w:rPr>
          <w:b/>
          <w:bCs/>
          <w:szCs w:val="24"/>
        </w:rPr>
        <w:t>(5)</w:t>
      </w:r>
      <w:r w:rsidR="00282831" w:rsidRPr="00951658">
        <w:rPr>
          <w:i/>
          <w:iCs/>
          <w:szCs w:val="24"/>
        </w:rPr>
        <w:t xml:space="preserve"> </w:t>
      </w:r>
      <w:r w:rsidRPr="00951658">
        <w:rPr>
          <w:i/>
          <w:iCs/>
          <w:szCs w:val="24"/>
        </w:rPr>
        <w:t xml:space="preserve">CS III, dr. Versavia Brutaru: </w:t>
      </w:r>
      <w:r w:rsidRPr="00951658">
        <w:rPr>
          <w:b/>
          <w:bCs/>
          <w:szCs w:val="24"/>
        </w:rPr>
        <w:t>2</w:t>
      </w:r>
    </w:p>
    <w:p w14:paraId="058FE2C9" w14:textId="4E2D3013" w:rsidR="00615F7D" w:rsidRPr="00951658" w:rsidRDefault="00615F7D" w:rsidP="00951658">
      <w:pPr>
        <w:spacing w:line="276" w:lineRule="auto"/>
        <w:ind w:firstLine="720"/>
        <w:rPr>
          <w:i/>
          <w:iCs/>
          <w:szCs w:val="24"/>
        </w:rPr>
      </w:pPr>
      <w:r w:rsidRPr="00951658">
        <w:rPr>
          <w:b/>
          <w:bCs/>
          <w:szCs w:val="24"/>
        </w:rPr>
        <w:t>(6)</w:t>
      </w:r>
      <w:r w:rsidRPr="00951658">
        <w:rPr>
          <w:i/>
          <w:iCs/>
          <w:szCs w:val="24"/>
        </w:rPr>
        <w:t xml:space="preserve"> CS II, prof.univ.dr. Nicoleta Hegheș : </w:t>
      </w:r>
      <w:r w:rsidRPr="00951658">
        <w:rPr>
          <w:b/>
          <w:bCs/>
          <w:szCs w:val="24"/>
        </w:rPr>
        <w:t>3</w:t>
      </w:r>
    </w:p>
    <w:p w14:paraId="533938ED" w14:textId="279DED5F" w:rsidR="00615F7D" w:rsidRPr="00951658" w:rsidRDefault="00615F7D" w:rsidP="00951658">
      <w:pPr>
        <w:spacing w:line="276" w:lineRule="auto"/>
        <w:ind w:firstLine="720"/>
        <w:rPr>
          <w:i/>
          <w:iCs/>
          <w:szCs w:val="24"/>
        </w:rPr>
      </w:pPr>
      <w:r w:rsidRPr="00951658">
        <w:rPr>
          <w:b/>
          <w:bCs/>
          <w:szCs w:val="24"/>
        </w:rPr>
        <w:t>(7)</w:t>
      </w:r>
      <w:r w:rsidRPr="00951658">
        <w:rPr>
          <w:i/>
          <w:iCs/>
          <w:szCs w:val="24"/>
        </w:rPr>
        <w:t xml:space="preserve"> </w:t>
      </w:r>
      <w:r w:rsidR="00157FAA" w:rsidRPr="00951658">
        <w:rPr>
          <w:i/>
          <w:iCs/>
          <w:szCs w:val="24"/>
        </w:rPr>
        <w:t xml:space="preserve">CS II, prof.univ.dr. Ion Ifrim : </w:t>
      </w:r>
      <w:r w:rsidR="00157FAA" w:rsidRPr="00951658">
        <w:rPr>
          <w:b/>
          <w:bCs/>
          <w:szCs w:val="24"/>
        </w:rPr>
        <w:t>4</w:t>
      </w:r>
    </w:p>
    <w:p w14:paraId="7072B484" w14:textId="1B1330AC" w:rsidR="00157FAA" w:rsidRPr="00951658" w:rsidRDefault="00157FAA" w:rsidP="00951658">
      <w:pPr>
        <w:spacing w:line="276" w:lineRule="auto"/>
        <w:ind w:firstLine="720"/>
        <w:rPr>
          <w:i/>
          <w:iCs/>
          <w:szCs w:val="24"/>
        </w:rPr>
      </w:pPr>
      <w:r w:rsidRPr="00951658">
        <w:rPr>
          <w:b/>
          <w:bCs/>
          <w:szCs w:val="24"/>
        </w:rPr>
        <w:t>(8)</w:t>
      </w:r>
      <w:r w:rsidRPr="00951658">
        <w:rPr>
          <w:i/>
          <w:iCs/>
          <w:szCs w:val="24"/>
        </w:rPr>
        <w:t xml:space="preserve"> CS II, dr. Tudor Avrigeanu :</w:t>
      </w:r>
      <w:r w:rsidRPr="00951658">
        <w:rPr>
          <w:b/>
          <w:bCs/>
          <w:szCs w:val="24"/>
        </w:rPr>
        <w:t xml:space="preserve"> </w:t>
      </w:r>
      <w:r w:rsidR="00615FCA" w:rsidRPr="00951658">
        <w:rPr>
          <w:b/>
          <w:bCs/>
          <w:szCs w:val="24"/>
        </w:rPr>
        <w:t>6</w:t>
      </w:r>
    </w:p>
    <w:p w14:paraId="0F7B859A" w14:textId="2E7FA431" w:rsidR="00157FAA" w:rsidRPr="00951658" w:rsidRDefault="00157FAA" w:rsidP="00951658">
      <w:pPr>
        <w:spacing w:line="276" w:lineRule="auto"/>
        <w:ind w:firstLine="720"/>
        <w:rPr>
          <w:i/>
          <w:iCs/>
          <w:szCs w:val="24"/>
        </w:rPr>
      </w:pPr>
      <w:r w:rsidRPr="00951658">
        <w:rPr>
          <w:b/>
          <w:bCs/>
          <w:szCs w:val="24"/>
        </w:rPr>
        <w:t>(9)</w:t>
      </w:r>
      <w:r w:rsidRPr="00951658">
        <w:rPr>
          <w:i/>
          <w:iCs/>
          <w:szCs w:val="24"/>
        </w:rPr>
        <w:t xml:space="preserve"> CS III, dr. Radu Stancu: </w:t>
      </w:r>
      <w:r w:rsidRPr="00951658">
        <w:rPr>
          <w:b/>
          <w:bCs/>
          <w:szCs w:val="24"/>
        </w:rPr>
        <w:t>1</w:t>
      </w:r>
    </w:p>
    <w:p w14:paraId="0A469F2D" w14:textId="3D59B337" w:rsidR="00157FAA" w:rsidRPr="00951658" w:rsidRDefault="00157FAA" w:rsidP="00951658">
      <w:pPr>
        <w:spacing w:line="276" w:lineRule="auto"/>
        <w:ind w:firstLine="720"/>
        <w:rPr>
          <w:i/>
          <w:iCs/>
          <w:szCs w:val="24"/>
        </w:rPr>
      </w:pPr>
      <w:r w:rsidRPr="00951658">
        <w:rPr>
          <w:b/>
          <w:bCs/>
          <w:szCs w:val="24"/>
        </w:rPr>
        <w:t>(10)</w:t>
      </w:r>
      <w:r w:rsidRPr="00951658">
        <w:rPr>
          <w:i/>
          <w:iCs/>
          <w:szCs w:val="24"/>
        </w:rPr>
        <w:t xml:space="preserve"> CS III, lector u</w:t>
      </w:r>
      <w:r w:rsidR="00A30B3F" w:rsidRPr="00951658">
        <w:rPr>
          <w:i/>
          <w:iCs/>
          <w:szCs w:val="24"/>
        </w:rPr>
        <w:t>n</w:t>
      </w:r>
      <w:r w:rsidRPr="00951658">
        <w:rPr>
          <w:i/>
          <w:iCs/>
          <w:szCs w:val="24"/>
        </w:rPr>
        <w:t>iv.dr. Ion Flamînzeanu:</w:t>
      </w:r>
      <w:r w:rsidRPr="00951658">
        <w:rPr>
          <w:b/>
          <w:bCs/>
          <w:szCs w:val="24"/>
        </w:rPr>
        <w:t xml:space="preserve"> 1</w:t>
      </w:r>
    </w:p>
    <w:p w14:paraId="374D3305" w14:textId="0FED4456" w:rsidR="00157FAA" w:rsidRPr="00951658" w:rsidRDefault="00157FAA" w:rsidP="00951658">
      <w:pPr>
        <w:spacing w:line="276" w:lineRule="auto"/>
        <w:ind w:firstLine="720"/>
        <w:rPr>
          <w:szCs w:val="24"/>
        </w:rPr>
      </w:pPr>
      <w:r w:rsidRPr="00951658">
        <w:rPr>
          <w:b/>
          <w:bCs/>
          <w:szCs w:val="24"/>
        </w:rPr>
        <w:t>(11)</w:t>
      </w:r>
      <w:r w:rsidRPr="00951658">
        <w:rPr>
          <w:i/>
          <w:iCs/>
          <w:szCs w:val="24"/>
        </w:rPr>
        <w:t xml:space="preserve"> CS, Lector univ.dr. Oana Ispas:</w:t>
      </w:r>
      <w:r w:rsidRPr="00951658">
        <w:rPr>
          <w:szCs w:val="24"/>
        </w:rPr>
        <w:t>1</w:t>
      </w:r>
    </w:p>
    <w:p w14:paraId="4E7A4F7A" w14:textId="77777777" w:rsidR="006125CF" w:rsidRPr="00951658" w:rsidRDefault="006125CF" w:rsidP="00951658">
      <w:pPr>
        <w:pStyle w:val="ListParagraph"/>
        <w:spacing w:line="276" w:lineRule="auto"/>
        <w:ind w:left="1485"/>
        <w:rPr>
          <w:szCs w:val="24"/>
        </w:rPr>
      </w:pPr>
    </w:p>
    <w:p w14:paraId="0820EA62" w14:textId="14338A67" w:rsidR="0024034B" w:rsidRPr="00951658" w:rsidRDefault="00157FAA" w:rsidP="00951658">
      <w:pPr>
        <w:pStyle w:val="ListParagraph"/>
        <w:spacing w:line="276" w:lineRule="auto"/>
        <w:rPr>
          <w:szCs w:val="24"/>
        </w:rPr>
      </w:pPr>
      <w:r w:rsidRPr="00951658">
        <w:rPr>
          <w:b/>
          <w:bCs/>
          <w:szCs w:val="24"/>
        </w:rPr>
        <w:t>23.</w:t>
      </w:r>
      <w:r w:rsidRPr="00951658">
        <w:rPr>
          <w:szCs w:val="24"/>
        </w:rPr>
        <w:t xml:space="preserve"> </w:t>
      </w:r>
      <w:r w:rsidR="0024034B" w:rsidRPr="00951658">
        <w:rPr>
          <w:szCs w:val="24"/>
        </w:rPr>
        <w:t>Număr lucrări prezentate la o manifestare științifică internațională</w:t>
      </w:r>
      <w:r w:rsidRPr="00951658">
        <w:rPr>
          <w:szCs w:val="24"/>
        </w:rPr>
        <w:t xml:space="preserve">: </w:t>
      </w:r>
      <w:r w:rsidR="00F95338" w:rsidRPr="00F95338">
        <w:rPr>
          <w:b/>
          <w:bCs/>
          <w:szCs w:val="24"/>
        </w:rPr>
        <w:t>8</w:t>
      </w:r>
    </w:p>
    <w:p w14:paraId="69DAF5BC" w14:textId="2DDD61ED" w:rsidR="00615F7D" w:rsidRPr="00951658" w:rsidRDefault="00282831" w:rsidP="00951658">
      <w:pPr>
        <w:spacing w:line="276" w:lineRule="auto"/>
        <w:ind w:left="709" w:firstLine="11"/>
        <w:jc w:val="both"/>
        <w:rPr>
          <w:bCs/>
          <w:szCs w:val="24"/>
        </w:rPr>
      </w:pPr>
      <w:r w:rsidRPr="00951658">
        <w:rPr>
          <w:b/>
          <w:bCs/>
          <w:iCs/>
          <w:szCs w:val="24"/>
        </w:rPr>
        <w:t>(1)</w:t>
      </w:r>
      <w:r w:rsidRPr="00951658">
        <w:rPr>
          <w:i/>
          <w:szCs w:val="24"/>
        </w:rPr>
        <w:t xml:space="preserve"> CS I, prof.univ.dr. Daniel-Mihail Ș</w:t>
      </w:r>
      <w:r w:rsidR="00615F7D" w:rsidRPr="00951658">
        <w:rPr>
          <w:i/>
          <w:szCs w:val="24"/>
        </w:rPr>
        <w:t xml:space="preserve">andru : </w:t>
      </w:r>
      <w:r w:rsidR="00615F7D" w:rsidRPr="00951658">
        <w:rPr>
          <w:b/>
          <w:bCs/>
          <w:i/>
          <w:szCs w:val="24"/>
        </w:rPr>
        <w:t xml:space="preserve"> 2</w:t>
      </w:r>
      <w:r w:rsidR="00615F7D" w:rsidRPr="00951658">
        <w:rPr>
          <w:iCs/>
          <w:szCs w:val="24"/>
        </w:rPr>
        <w:t xml:space="preserve"> </w:t>
      </w:r>
      <w:r w:rsidRPr="00951658">
        <w:rPr>
          <w:iCs/>
          <w:szCs w:val="24"/>
        </w:rPr>
        <w:t>[</w:t>
      </w:r>
      <w:r w:rsidR="00E90D23" w:rsidRPr="00F95338">
        <w:rPr>
          <w:b/>
          <w:i/>
          <w:iCs/>
          <w:szCs w:val="24"/>
        </w:rPr>
        <w:t xml:space="preserve">(1) </w:t>
      </w:r>
      <w:r w:rsidR="00615F7D" w:rsidRPr="00951658">
        <w:rPr>
          <w:bCs/>
          <w:szCs w:val="24"/>
        </w:rPr>
        <w:t xml:space="preserve">Conferința internațională </w:t>
      </w:r>
      <w:r w:rsidR="00E90D23" w:rsidRPr="00951658">
        <w:rPr>
          <w:bCs/>
          <w:szCs w:val="24"/>
        </w:rPr>
        <w:t>”</w:t>
      </w:r>
      <w:r w:rsidR="00615F7D" w:rsidRPr="00951658">
        <w:rPr>
          <w:bCs/>
          <w:szCs w:val="24"/>
        </w:rPr>
        <w:t>Tehnologizarea și digitalizarea procesului civil și a executării silite</w:t>
      </w:r>
      <w:r w:rsidR="00E90D23" w:rsidRPr="00951658">
        <w:rPr>
          <w:bCs/>
          <w:szCs w:val="24"/>
        </w:rPr>
        <w:t xml:space="preserve">” </w:t>
      </w:r>
      <w:r w:rsidR="00615F7D" w:rsidRPr="00951658">
        <w:rPr>
          <w:bCs/>
          <w:szCs w:val="24"/>
        </w:rPr>
        <w:t>Universitatea de Medicină, Farmacie, Științe și Tehnologie „George Emil Palade” din Târgu Mureș - Facultatea de Economie și Drept și Camera Executorilor Judecătorești Târgu Mureș</w:t>
      </w:r>
      <w:r w:rsidR="00E90D23" w:rsidRPr="00951658">
        <w:rPr>
          <w:bCs/>
          <w:szCs w:val="24"/>
        </w:rPr>
        <w:t xml:space="preserve">, cu lucrarea </w:t>
      </w:r>
      <w:r w:rsidR="00615F7D" w:rsidRPr="00951658">
        <w:rPr>
          <w:bCs/>
          <w:szCs w:val="24"/>
        </w:rPr>
        <w:t xml:space="preserve"> </w:t>
      </w:r>
      <w:r w:rsidR="00E90D23" w:rsidRPr="00951658">
        <w:rPr>
          <w:bCs/>
          <w:szCs w:val="24"/>
        </w:rPr>
        <w:t>”</w:t>
      </w:r>
      <w:r w:rsidR="00615F7D" w:rsidRPr="00951658">
        <w:rPr>
          <w:bCs/>
          <w:szCs w:val="24"/>
        </w:rPr>
        <w:t>Impactul Pandemiei Covid-19 asupra justiției din perspectiva digitalizării</w:t>
      </w:r>
      <w:r w:rsidR="00E90D23" w:rsidRPr="00951658">
        <w:rPr>
          <w:bCs/>
          <w:szCs w:val="24"/>
        </w:rPr>
        <w:t xml:space="preserve">”, 14-16 septembrie 2023 </w:t>
      </w:r>
      <w:r w:rsidRPr="00951658">
        <w:rPr>
          <w:bCs/>
          <w:szCs w:val="24"/>
        </w:rPr>
        <w:t xml:space="preserve">; </w:t>
      </w:r>
      <w:r w:rsidR="00E90D23" w:rsidRPr="00F95338">
        <w:rPr>
          <w:b/>
          <w:szCs w:val="24"/>
        </w:rPr>
        <w:t xml:space="preserve">(2) </w:t>
      </w:r>
      <w:r w:rsidR="00615F7D" w:rsidRPr="00951658">
        <w:rPr>
          <w:bCs/>
          <w:szCs w:val="24"/>
        </w:rPr>
        <w:t>International Conference "Conceptualising vulnerability in a time of human rights regression", organizată de Università di Padova</w:t>
      </w:r>
      <w:r w:rsidR="00E90D23" w:rsidRPr="00951658">
        <w:rPr>
          <w:bCs/>
          <w:szCs w:val="24"/>
        </w:rPr>
        <w:t xml:space="preserve">, </w:t>
      </w:r>
      <w:r w:rsidR="00951658" w:rsidRPr="00951658">
        <w:rPr>
          <w:bCs/>
          <w:szCs w:val="24"/>
        </w:rPr>
        <w:t xml:space="preserve">cu lucrarea </w:t>
      </w:r>
      <w:r w:rsidR="00615F7D" w:rsidRPr="00951658">
        <w:rPr>
          <w:bCs/>
          <w:szCs w:val="24"/>
        </w:rPr>
        <w:t xml:space="preserve"> </w:t>
      </w:r>
      <w:r w:rsidR="00951658" w:rsidRPr="00951658">
        <w:rPr>
          <w:bCs/>
          <w:szCs w:val="24"/>
        </w:rPr>
        <w:t>”</w:t>
      </w:r>
      <w:r w:rsidR="00615F7D" w:rsidRPr="00951658">
        <w:rPr>
          <w:bCs/>
          <w:szCs w:val="24"/>
        </w:rPr>
        <w:t>Safeguarding vulnerable data subjects - the crucial role of GDPR data protection principles</w:t>
      </w:r>
      <w:r w:rsidR="00951658" w:rsidRPr="00951658">
        <w:rPr>
          <w:bCs/>
          <w:szCs w:val="24"/>
        </w:rPr>
        <w:t xml:space="preserve">”, 13 noiembrie 2023]; </w:t>
      </w:r>
    </w:p>
    <w:p w14:paraId="1012208A" w14:textId="72C1BAA4" w:rsidR="00615F7D" w:rsidRPr="00951658" w:rsidRDefault="00951658" w:rsidP="00951658">
      <w:pPr>
        <w:spacing w:line="276" w:lineRule="auto"/>
        <w:ind w:left="709"/>
        <w:jc w:val="both"/>
        <w:rPr>
          <w:bCs/>
          <w:szCs w:val="24"/>
        </w:rPr>
      </w:pPr>
      <w:r w:rsidRPr="00951658">
        <w:rPr>
          <w:b/>
          <w:bCs/>
          <w:iCs/>
          <w:szCs w:val="24"/>
        </w:rPr>
        <w:t>(2)</w:t>
      </w:r>
      <w:r w:rsidRPr="00951658">
        <w:rPr>
          <w:i/>
          <w:szCs w:val="24"/>
        </w:rPr>
        <w:t xml:space="preserve"> CS III, dr. Mihaela-Gabriela Berindei:</w:t>
      </w:r>
      <w:r w:rsidRPr="00951658">
        <w:rPr>
          <w:b/>
          <w:szCs w:val="24"/>
        </w:rPr>
        <w:t>1</w:t>
      </w:r>
      <w:r w:rsidRPr="00951658">
        <w:rPr>
          <w:bCs/>
          <w:szCs w:val="24"/>
        </w:rPr>
        <w:t xml:space="preserve"> [</w:t>
      </w:r>
      <w:r w:rsidR="00615F7D" w:rsidRPr="00951658">
        <w:rPr>
          <w:bCs/>
          <w:szCs w:val="24"/>
        </w:rPr>
        <w:t>International Scientific Conference ”Exploration, Education and Progress in the Third Millennium”THE MORAL, RELIGIOUS AND LEGAL VALUES – THE NECESSARY LIAISON OF THE RULE OF LAW”, 15th EDITION, 12th-13th MAY 2023, Universitatea Dunărea de Jos din Galați</w:t>
      </w:r>
      <w:r w:rsidRPr="00951658">
        <w:rPr>
          <w:bCs/>
          <w:szCs w:val="24"/>
        </w:rPr>
        <w:t xml:space="preserve">]; </w:t>
      </w:r>
    </w:p>
    <w:p w14:paraId="4C9C374A" w14:textId="05EDF097" w:rsidR="00615F7D" w:rsidRPr="00951658" w:rsidRDefault="00951658" w:rsidP="00951658">
      <w:pPr>
        <w:spacing w:line="276" w:lineRule="auto"/>
        <w:ind w:left="709"/>
        <w:jc w:val="both"/>
        <w:rPr>
          <w:bCs/>
          <w:szCs w:val="24"/>
        </w:rPr>
      </w:pPr>
      <w:r w:rsidRPr="00951658">
        <w:rPr>
          <w:b/>
          <w:bCs/>
          <w:iCs/>
          <w:szCs w:val="24"/>
        </w:rPr>
        <w:t>(3)</w:t>
      </w:r>
      <w:r w:rsidRPr="00951658">
        <w:rPr>
          <w:i/>
          <w:szCs w:val="24"/>
        </w:rPr>
        <w:t xml:space="preserve"> CS III, Conf.univ.dr. </w:t>
      </w:r>
      <w:r w:rsidR="00615F7D" w:rsidRPr="00951658">
        <w:rPr>
          <w:i/>
          <w:szCs w:val="24"/>
        </w:rPr>
        <w:t>Aura</w:t>
      </w:r>
      <w:r w:rsidRPr="00951658">
        <w:rPr>
          <w:i/>
          <w:szCs w:val="24"/>
        </w:rPr>
        <w:t xml:space="preserve"> Preda : </w:t>
      </w:r>
      <w:r w:rsidRPr="00951658">
        <w:rPr>
          <w:b/>
          <w:bCs/>
          <w:i/>
          <w:szCs w:val="24"/>
        </w:rPr>
        <w:t>2</w:t>
      </w:r>
      <w:r w:rsidRPr="00951658">
        <w:rPr>
          <w:i/>
          <w:szCs w:val="24"/>
        </w:rPr>
        <w:t xml:space="preserve"> [</w:t>
      </w:r>
      <w:r w:rsidRPr="00951658">
        <w:rPr>
          <w:b/>
          <w:bCs/>
          <w:iCs/>
          <w:szCs w:val="24"/>
        </w:rPr>
        <w:t>(</w:t>
      </w:r>
      <w:r w:rsidR="00615F7D" w:rsidRPr="00951658">
        <w:rPr>
          <w:b/>
          <w:bCs/>
          <w:iCs/>
          <w:szCs w:val="24"/>
        </w:rPr>
        <w:t>1</w:t>
      </w:r>
      <w:r w:rsidRPr="00951658">
        <w:rPr>
          <w:b/>
          <w:bCs/>
          <w:iCs/>
          <w:szCs w:val="24"/>
        </w:rPr>
        <w:t xml:space="preserve">) </w:t>
      </w:r>
      <w:r w:rsidR="00615F7D" w:rsidRPr="00951658">
        <w:rPr>
          <w:i/>
          <w:iCs/>
          <w:szCs w:val="24"/>
        </w:rPr>
        <w:t>Narrative approach regarding victims of domestic violence in Romania</w:t>
      </w:r>
      <w:r w:rsidR="00615F7D" w:rsidRPr="00951658">
        <w:rPr>
          <w:szCs w:val="24"/>
        </w:rPr>
        <w:t xml:space="preserve">, 2-4 July, Antwerp, Belgium, International conference </w:t>
      </w:r>
      <w:r w:rsidR="00615F7D" w:rsidRPr="00951658">
        <w:rPr>
          <w:bCs/>
          <w:szCs w:val="24"/>
        </w:rPr>
        <w:t>Narrative Criminology vs Narrative Victimology</w:t>
      </w:r>
      <w:r w:rsidRPr="00951658">
        <w:rPr>
          <w:bCs/>
          <w:szCs w:val="24"/>
        </w:rPr>
        <w:t xml:space="preserve">; </w:t>
      </w:r>
      <w:r w:rsidRPr="00951658">
        <w:rPr>
          <w:b/>
          <w:szCs w:val="24"/>
        </w:rPr>
        <w:t>(</w:t>
      </w:r>
      <w:r w:rsidR="00615F7D" w:rsidRPr="00951658">
        <w:rPr>
          <w:b/>
          <w:szCs w:val="24"/>
        </w:rPr>
        <w:t>2</w:t>
      </w:r>
      <w:r w:rsidRPr="00951658">
        <w:rPr>
          <w:b/>
          <w:szCs w:val="24"/>
        </w:rPr>
        <w:t>)</w:t>
      </w:r>
      <w:r w:rsidR="00615F7D" w:rsidRPr="00951658">
        <w:rPr>
          <w:rFonts w:eastAsiaTheme="majorEastAsia"/>
          <w:color w:val="002060"/>
          <w:kern w:val="24"/>
          <w:szCs w:val="24"/>
        </w:rPr>
        <w:t xml:space="preserve"> </w:t>
      </w:r>
      <w:r w:rsidR="00615F7D" w:rsidRPr="00951658">
        <w:rPr>
          <w:bCs/>
          <w:i/>
          <w:iCs/>
          <w:szCs w:val="24"/>
        </w:rPr>
        <w:t>The prevention of victimization in Romania : current and future developments</w:t>
      </w:r>
      <w:r w:rsidR="00615F7D" w:rsidRPr="00951658">
        <w:rPr>
          <w:bCs/>
          <w:szCs w:val="24"/>
        </w:rPr>
        <w:t xml:space="preserve">  Annual Conference of European Society of Criminology, sept. 2023, Florence, Italy</w:t>
      </w:r>
      <w:r w:rsidRPr="00951658">
        <w:rPr>
          <w:bCs/>
          <w:szCs w:val="24"/>
        </w:rPr>
        <w:t>]</w:t>
      </w:r>
      <w:r w:rsidR="00F95338">
        <w:rPr>
          <w:bCs/>
          <w:szCs w:val="24"/>
        </w:rPr>
        <w:t>;</w:t>
      </w:r>
    </w:p>
    <w:p w14:paraId="177EDDB1" w14:textId="08D602AF" w:rsidR="00615F7D" w:rsidRPr="00951658" w:rsidRDefault="00951658" w:rsidP="00951658">
      <w:pPr>
        <w:spacing w:line="276" w:lineRule="auto"/>
        <w:ind w:left="709"/>
        <w:jc w:val="both"/>
        <w:rPr>
          <w:bCs/>
          <w:szCs w:val="24"/>
        </w:rPr>
      </w:pPr>
      <w:r w:rsidRPr="00951658">
        <w:rPr>
          <w:b/>
          <w:szCs w:val="24"/>
        </w:rPr>
        <w:t>(4)</w:t>
      </w:r>
      <w:r w:rsidRPr="00951658">
        <w:rPr>
          <w:bCs/>
          <w:szCs w:val="24"/>
        </w:rPr>
        <w:t xml:space="preserve"> CS II, prof.univ.dr. Nicoleta-Elena </w:t>
      </w:r>
      <w:r w:rsidR="00615F7D" w:rsidRPr="00951658">
        <w:rPr>
          <w:bCs/>
          <w:szCs w:val="24"/>
        </w:rPr>
        <w:t xml:space="preserve">Hegheș </w:t>
      </w:r>
      <w:r w:rsidRPr="00951658">
        <w:rPr>
          <w:bCs/>
          <w:szCs w:val="24"/>
        </w:rPr>
        <w:t>:</w:t>
      </w:r>
      <w:r w:rsidRPr="00951658">
        <w:rPr>
          <w:b/>
          <w:szCs w:val="24"/>
        </w:rPr>
        <w:t xml:space="preserve"> </w:t>
      </w:r>
      <w:r w:rsidR="00615F7D" w:rsidRPr="00951658">
        <w:rPr>
          <w:b/>
          <w:szCs w:val="24"/>
        </w:rPr>
        <w:t>2</w:t>
      </w:r>
      <w:r w:rsidR="00615F7D" w:rsidRPr="00951658">
        <w:rPr>
          <w:bCs/>
          <w:szCs w:val="24"/>
        </w:rPr>
        <w:t xml:space="preserve"> </w:t>
      </w:r>
      <w:r w:rsidRPr="00951658">
        <w:rPr>
          <w:bCs/>
          <w:szCs w:val="24"/>
        </w:rPr>
        <w:t>[</w:t>
      </w:r>
      <w:r w:rsidRPr="00951658">
        <w:rPr>
          <w:b/>
          <w:i/>
          <w:iCs/>
          <w:szCs w:val="24"/>
        </w:rPr>
        <w:t xml:space="preserve">(1) </w:t>
      </w:r>
      <w:r w:rsidR="00615F7D" w:rsidRPr="00951658">
        <w:rPr>
          <w:bCs/>
          <w:i/>
          <w:szCs w:val="24"/>
          <w:lang w:val="en-GB"/>
        </w:rPr>
        <w:t>The efficiency of forensic science in relation to the standard of probation in cases of violence against women and domestic violence for the purposes of the proposal for a Directive of the European Parliament and of the Council on these types of violence,</w:t>
      </w:r>
      <w:r w:rsidR="00615F7D" w:rsidRPr="00951658">
        <w:rPr>
          <w:bCs/>
          <w:szCs w:val="24"/>
          <w:lang w:val="en-GB"/>
        </w:rPr>
        <w:t xml:space="preserve"> </w:t>
      </w:r>
      <w:r w:rsidR="00615F7D" w:rsidRPr="00951658">
        <w:rPr>
          <w:bCs/>
          <w:szCs w:val="24"/>
        </w:rPr>
        <w:t xml:space="preserve"> </w:t>
      </w:r>
      <w:r w:rsidR="00615F7D" w:rsidRPr="00951658">
        <w:rPr>
          <w:bCs/>
          <w:szCs w:val="24"/>
          <w:lang w:val="en-GB"/>
        </w:rPr>
        <w:t xml:space="preserve">International Conference on Forensic Sciences Conference Theme: ”Forensic Sciences - The Main Pillar Of Judicial Probation In Criminal And Civil Trial”, The 11th Edition, </w:t>
      </w:r>
      <w:proofErr w:type="spellStart"/>
      <w:r w:rsidR="00615F7D" w:rsidRPr="00951658">
        <w:rPr>
          <w:bCs/>
          <w:szCs w:val="24"/>
          <w:lang w:val="en-GB"/>
        </w:rPr>
        <w:t>organizată</w:t>
      </w:r>
      <w:proofErr w:type="spellEnd"/>
      <w:r w:rsidR="00615F7D" w:rsidRPr="00951658">
        <w:rPr>
          <w:bCs/>
          <w:szCs w:val="24"/>
          <w:lang w:val="en-GB"/>
        </w:rPr>
        <w:t xml:space="preserve"> de </w:t>
      </w:r>
      <w:proofErr w:type="spellStart"/>
      <w:r w:rsidR="00615F7D" w:rsidRPr="00951658">
        <w:rPr>
          <w:bCs/>
          <w:szCs w:val="24"/>
          <w:lang w:val="en-GB"/>
        </w:rPr>
        <w:t>Asociația</w:t>
      </w:r>
      <w:proofErr w:type="spellEnd"/>
      <w:r w:rsidR="00615F7D" w:rsidRPr="00951658">
        <w:rPr>
          <w:bCs/>
          <w:szCs w:val="24"/>
          <w:lang w:val="en-GB"/>
        </w:rPr>
        <w:t xml:space="preserve"> </w:t>
      </w:r>
      <w:proofErr w:type="spellStart"/>
      <w:r w:rsidR="00615F7D" w:rsidRPr="00951658">
        <w:rPr>
          <w:bCs/>
          <w:szCs w:val="24"/>
          <w:lang w:val="en-GB"/>
        </w:rPr>
        <w:t>Criminaliștilor</w:t>
      </w:r>
      <w:proofErr w:type="spellEnd"/>
      <w:r w:rsidR="00615F7D" w:rsidRPr="00951658">
        <w:rPr>
          <w:bCs/>
          <w:szCs w:val="24"/>
          <w:lang w:val="en-GB"/>
        </w:rPr>
        <w:t xml:space="preserve"> din </w:t>
      </w:r>
      <w:proofErr w:type="spellStart"/>
      <w:r w:rsidR="00615F7D" w:rsidRPr="00951658">
        <w:rPr>
          <w:bCs/>
          <w:szCs w:val="24"/>
          <w:lang w:val="en-GB"/>
        </w:rPr>
        <w:t>România</w:t>
      </w:r>
      <w:proofErr w:type="spellEnd"/>
      <w:r w:rsidR="00615F7D" w:rsidRPr="00951658">
        <w:rPr>
          <w:bCs/>
          <w:szCs w:val="24"/>
          <w:lang w:val="en-GB"/>
        </w:rPr>
        <w:t xml:space="preserve">, </w:t>
      </w:r>
      <w:r w:rsidR="00615F7D" w:rsidRPr="00951658">
        <w:rPr>
          <w:bCs/>
          <w:szCs w:val="24"/>
        </w:rPr>
        <w:t>20-21 octombrie 2023</w:t>
      </w:r>
      <w:r w:rsidRPr="00951658">
        <w:rPr>
          <w:bCs/>
          <w:szCs w:val="24"/>
        </w:rPr>
        <w:t xml:space="preserve">; </w:t>
      </w:r>
      <w:r w:rsidRPr="00951658">
        <w:rPr>
          <w:b/>
          <w:i/>
          <w:iCs/>
          <w:szCs w:val="24"/>
        </w:rPr>
        <w:t>(2)</w:t>
      </w:r>
      <w:r w:rsidRPr="00951658">
        <w:rPr>
          <w:bCs/>
          <w:szCs w:val="24"/>
        </w:rPr>
        <w:t xml:space="preserve"> </w:t>
      </w:r>
      <w:r w:rsidR="00615F7D" w:rsidRPr="00951658">
        <w:rPr>
          <w:bCs/>
          <w:i/>
          <w:szCs w:val="24"/>
          <w:lang w:val="en-GB"/>
        </w:rPr>
        <w:lastRenderedPageBreak/>
        <w:t>The methods, techniques and principles of forensics, science of law in the service of truth and social justice,</w:t>
      </w:r>
      <w:r w:rsidR="00615F7D" w:rsidRPr="00951658">
        <w:rPr>
          <w:bCs/>
          <w:szCs w:val="24"/>
          <w:lang w:val="en-GB"/>
        </w:rPr>
        <w:t xml:space="preserve"> International Conference on Forensic Sciences Conference Theme: ”Forensic Sciences - The Main Pillar Of Judicial Probation In Criminal And Civil Trial”, The 11th Edition, </w:t>
      </w:r>
      <w:proofErr w:type="spellStart"/>
      <w:r w:rsidR="00615F7D" w:rsidRPr="00951658">
        <w:rPr>
          <w:bCs/>
          <w:szCs w:val="24"/>
          <w:lang w:val="en-GB"/>
        </w:rPr>
        <w:t>organizată</w:t>
      </w:r>
      <w:proofErr w:type="spellEnd"/>
      <w:r w:rsidR="00615F7D" w:rsidRPr="00951658">
        <w:rPr>
          <w:bCs/>
          <w:szCs w:val="24"/>
          <w:lang w:val="en-GB"/>
        </w:rPr>
        <w:t xml:space="preserve"> de </w:t>
      </w:r>
      <w:proofErr w:type="spellStart"/>
      <w:r w:rsidR="00615F7D" w:rsidRPr="00951658">
        <w:rPr>
          <w:bCs/>
          <w:szCs w:val="24"/>
          <w:lang w:val="en-GB"/>
        </w:rPr>
        <w:t>Asociația</w:t>
      </w:r>
      <w:proofErr w:type="spellEnd"/>
      <w:r w:rsidR="00615F7D" w:rsidRPr="00951658">
        <w:rPr>
          <w:bCs/>
          <w:szCs w:val="24"/>
          <w:lang w:val="en-GB"/>
        </w:rPr>
        <w:t xml:space="preserve"> </w:t>
      </w:r>
      <w:proofErr w:type="spellStart"/>
      <w:r w:rsidR="00615F7D" w:rsidRPr="00951658">
        <w:rPr>
          <w:bCs/>
          <w:szCs w:val="24"/>
          <w:lang w:val="en-GB"/>
        </w:rPr>
        <w:t>Criminaliștilor</w:t>
      </w:r>
      <w:proofErr w:type="spellEnd"/>
      <w:r w:rsidR="00615F7D" w:rsidRPr="00951658">
        <w:rPr>
          <w:bCs/>
          <w:szCs w:val="24"/>
          <w:lang w:val="en-GB"/>
        </w:rPr>
        <w:t xml:space="preserve"> din </w:t>
      </w:r>
      <w:proofErr w:type="spellStart"/>
      <w:r w:rsidR="00615F7D" w:rsidRPr="00951658">
        <w:rPr>
          <w:bCs/>
          <w:szCs w:val="24"/>
          <w:lang w:val="en-GB"/>
        </w:rPr>
        <w:t>România</w:t>
      </w:r>
      <w:proofErr w:type="spellEnd"/>
      <w:r w:rsidR="00615F7D" w:rsidRPr="00951658">
        <w:rPr>
          <w:bCs/>
          <w:szCs w:val="24"/>
          <w:lang w:val="en-GB"/>
        </w:rPr>
        <w:t xml:space="preserve">, </w:t>
      </w:r>
      <w:r w:rsidR="00615F7D" w:rsidRPr="00951658">
        <w:rPr>
          <w:bCs/>
          <w:szCs w:val="24"/>
        </w:rPr>
        <w:t>20-21 octombrie 2023</w:t>
      </w:r>
      <w:r w:rsidRPr="00951658">
        <w:rPr>
          <w:bCs/>
          <w:szCs w:val="24"/>
        </w:rPr>
        <w:t xml:space="preserve">]; </w:t>
      </w:r>
    </w:p>
    <w:p w14:paraId="790B9F05" w14:textId="7F81B8D2" w:rsidR="00615F7D" w:rsidRPr="00951658" w:rsidRDefault="00951658" w:rsidP="00951658">
      <w:pPr>
        <w:spacing w:line="276" w:lineRule="auto"/>
        <w:ind w:left="709" w:hanging="1"/>
        <w:jc w:val="both"/>
        <w:rPr>
          <w:bCs/>
          <w:szCs w:val="24"/>
        </w:rPr>
      </w:pPr>
      <w:r w:rsidRPr="00951658">
        <w:rPr>
          <w:b/>
          <w:szCs w:val="24"/>
        </w:rPr>
        <w:t>(5)</w:t>
      </w:r>
      <w:r w:rsidRPr="00951658">
        <w:rPr>
          <w:bCs/>
          <w:szCs w:val="24"/>
        </w:rPr>
        <w:t xml:space="preserve"> CS III, dr. </w:t>
      </w:r>
      <w:r w:rsidR="00615F7D" w:rsidRPr="00951658">
        <w:rPr>
          <w:bCs/>
          <w:szCs w:val="24"/>
        </w:rPr>
        <w:t>Radu</w:t>
      </w:r>
      <w:r w:rsidRPr="00951658">
        <w:rPr>
          <w:bCs/>
          <w:szCs w:val="24"/>
        </w:rPr>
        <w:t xml:space="preserve"> Stancu: </w:t>
      </w:r>
      <w:r w:rsidR="00615F7D" w:rsidRPr="00F95338">
        <w:rPr>
          <w:b/>
          <w:szCs w:val="24"/>
        </w:rPr>
        <w:t xml:space="preserve"> 1</w:t>
      </w:r>
      <w:r w:rsidRPr="00951658">
        <w:rPr>
          <w:bCs/>
          <w:szCs w:val="24"/>
        </w:rPr>
        <w:t>[</w:t>
      </w:r>
      <w:r w:rsidR="00615F7D" w:rsidRPr="00951658">
        <w:rPr>
          <w:bCs/>
          <w:szCs w:val="24"/>
        </w:rPr>
        <w:t xml:space="preserve"> </w:t>
      </w:r>
      <w:r w:rsidR="00615F7D" w:rsidRPr="00951658">
        <w:rPr>
          <w:bCs/>
          <w:i/>
          <w:iCs/>
          <w:szCs w:val="24"/>
        </w:rPr>
        <w:t>Rațiunea juridica în dreptul pozitiv</w:t>
      </w:r>
      <w:r w:rsidR="00615F7D" w:rsidRPr="00951658">
        <w:rPr>
          <w:bCs/>
          <w:szCs w:val="24"/>
        </w:rPr>
        <w:t>”/„</w:t>
      </w:r>
      <w:r w:rsidR="00615F7D" w:rsidRPr="00951658">
        <w:rPr>
          <w:bCs/>
          <w:i/>
          <w:iCs/>
          <w:szCs w:val="24"/>
        </w:rPr>
        <w:t>Legal reasoning in positive law</w:t>
      </w:r>
      <w:r w:rsidR="00615F7D" w:rsidRPr="00951658">
        <w:rPr>
          <w:bCs/>
          <w:szCs w:val="24"/>
        </w:rPr>
        <w:t>”., Conference with international participation „</w:t>
      </w:r>
      <w:r w:rsidR="00615F7D" w:rsidRPr="00951658">
        <w:rPr>
          <w:bCs/>
          <w:i/>
          <w:iCs/>
          <w:szCs w:val="24"/>
        </w:rPr>
        <w:t>Public security and the need for high social capital</w:t>
      </w:r>
      <w:r w:rsidR="00615F7D" w:rsidRPr="00951658">
        <w:rPr>
          <w:bCs/>
          <w:szCs w:val="24"/>
        </w:rPr>
        <w:t>”, Project financed by Arad County Council in Arad County Cultural Center, 10-11 noiembrie 2023</w:t>
      </w:r>
      <w:r w:rsidRPr="00951658">
        <w:rPr>
          <w:bCs/>
          <w:szCs w:val="24"/>
        </w:rPr>
        <w:t>].</w:t>
      </w:r>
    </w:p>
    <w:p w14:paraId="6D946DA5" w14:textId="77777777" w:rsidR="009C6D84" w:rsidRPr="00951658" w:rsidRDefault="009C6D84" w:rsidP="00951658">
      <w:pPr>
        <w:spacing w:before="2" w:line="276" w:lineRule="auto"/>
        <w:ind w:right="-1"/>
        <w:jc w:val="center"/>
        <w:rPr>
          <w:szCs w:val="24"/>
        </w:rPr>
      </w:pPr>
    </w:p>
    <w:p w14:paraId="1979C163" w14:textId="77777777" w:rsidR="00951658" w:rsidRDefault="00951658" w:rsidP="00951658">
      <w:pPr>
        <w:pStyle w:val="BodyTextIndent"/>
        <w:tabs>
          <w:tab w:val="center" w:pos="4590"/>
        </w:tabs>
        <w:jc w:val="center"/>
        <w:rPr>
          <w:b/>
          <w:bCs/>
        </w:rPr>
      </w:pPr>
    </w:p>
    <w:p w14:paraId="7180C111" w14:textId="77777777" w:rsidR="00951658" w:rsidRDefault="00951658" w:rsidP="00951658">
      <w:pPr>
        <w:pStyle w:val="BodyTextIndent"/>
        <w:tabs>
          <w:tab w:val="center" w:pos="4590"/>
        </w:tabs>
        <w:jc w:val="center"/>
        <w:rPr>
          <w:b/>
          <w:bCs/>
        </w:rPr>
      </w:pPr>
    </w:p>
    <w:p w14:paraId="6A853B54" w14:textId="77777777" w:rsidR="00951658" w:rsidRDefault="00951658" w:rsidP="00951658">
      <w:pPr>
        <w:pStyle w:val="BodyTextIndent"/>
        <w:tabs>
          <w:tab w:val="center" w:pos="4590"/>
        </w:tabs>
        <w:jc w:val="center"/>
        <w:rPr>
          <w:b/>
          <w:bCs/>
        </w:rPr>
      </w:pPr>
    </w:p>
    <w:p w14:paraId="0E5685D9" w14:textId="67703A1F" w:rsidR="00951658" w:rsidRPr="00695242" w:rsidRDefault="008B6887" w:rsidP="008B6887">
      <w:pPr>
        <w:pStyle w:val="BodyTextIndent"/>
        <w:tabs>
          <w:tab w:val="center" w:pos="4590"/>
        </w:tabs>
        <w:rPr>
          <w:b/>
          <w:bCs/>
        </w:rPr>
      </w:pPr>
      <w:r>
        <w:rPr>
          <w:b/>
          <w:bCs/>
        </w:rPr>
        <w:t xml:space="preserve">                                                            </w:t>
      </w:r>
      <w:bookmarkStart w:id="4" w:name="_Hlk153275552"/>
      <w:r w:rsidR="00951658" w:rsidRPr="00695242">
        <w:rPr>
          <w:b/>
          <w:bCs/>
        </w:rPr>
        <w:t>DIRECTOR,</w:t>
      </w:r>
    </w:p>
    <w:p w14:paraId="28597FDE" w14:textId="77777777" w:rsidR="00951658" w:rsidRPr="00695242" w:rsidRDefault="00951658" w:rsidP="008B6887">
      <w:pPr>
        <w:jc w:val="center"/>
      </w:pPr>
      <w:r w:rsidRPr="00695242">
        <w:rPr>
          <w:b/>
          <w:bCs/>
        </w:rPr>
        <w:t>Prof. univ. dr. Mircea Duţu</w:t>
      </w:r>
    </w:p>
    <w:bookmarkEnd w:id="4"/>
    <w:p w14:paraId="5421ADBE" w14:textId="77777777" w:rsidR="006E759C" w:rsidRPr="00951658" w:rsidRDefault="006E759C" w:rsidP="00951658">
      <w:pPr>
        <w:spacing w:line="276" w:lineRule="auto"/>
        <w:ind w:firstLine="708"/>
        <w:jc w:val="both"/>
        <w:rPr>
          <w:szCs w:val="24"/>
        </w:rPr>
      </w:pPr>
    </w:p>
    <w:sectPr w:rsidR="006E759C" w:rsidRPr="00951658" w:rsidSect="00D37CB8">
      <w:footerReference w:type="default" r:id="rId12"/>
      <w:type w:val="continuous"/>
      <w:pgSz w:w="11909" w:h="16834" w:code="9"/>
      <w:pgMar w:top="567" w:right="994" w:bottom="1134" w:left="993"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B272" w14:textId="77777777" w:rsidR="00D831D7" w:rsidRDefault="00D831D7">
      <w:r>
        <w:separator/>
      </w:r>
    </w:p>
  </w:endnote>
  <w:endnote w:type="continuationSeparator" w:id="0">
    <w:p w14:paraId="71C9C2EB" w14:textId="77777777" w:rsidR="00D831D7" w:rsidRDefault="00D8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sro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limbach-Book">
    <w:altName w:val="Arial Unicode MS"/>
    <w:panose1 w:val="00000000000000000000"/>
    <w:charset w:val="81"/>
    <w:family w:val="auto"/>
    <w:notTrueType/>
    <w:pitch w:val="default"/>
    <w:sig w:usb0="00000003" w:usb1="09060000" w:usb2="00000010"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852972"/>
      <w:docPartObj>
        <w:docPartGallery w:val="Page Numbers (Bottom of Page)"/>
        <w:docPartUnique/>
      </w:docPartObj>
    </w:sdtPr>
    <w:sdtEndPr>
      <w:rPr>
        <w:noProof/>
      </w:rPr>
    </w:sdtEndPr>
    <w:sdtContent>
      <w:p w14:paraId="5A5565B1" w14:textId="53FA9EB8" w:rsidR="008B6887" w:rsidRDefault="008B68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089A2F" w14:textId="77777777" w:rsidR="008B3E7A" w:rsidRDefault="008B3E7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678B" w14:textId="77777777" w:rsidR="00D831D7" w:rsidRDefault="00D831D7">
      <w:r>
        <w:separator/>
      </w:r>
    </w:p>
  </w:footnote>
  <w:footnote w:type="continuationSeparator" w:id="0">
    <w:p w14:paraId="018E0618" w14:textId="77777777" w:rsidR="00D831D7" w:rsidRDefault="00D8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4B844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6F5CFF"/>
    <w:multiLevelType w:val="hybridMultilevel"/>
    <w:tmpl w:val="C95A386A"/>
    <w:lvl w:ilvl="0" w:tplc="BBCAC946">
      <w:start w:val="1"/>
      <w:numFmt w:val="lowerLetter"/>
      <w:lvlText w:val="%1."/>
      <w:lvlJc w:val="left"/>
      <w:pPr>
        <w:ind w:left="1842" w:hanging="360"/>
      </w:pPr>
      <w:rPr>
        <w:rFonts w:ascii="Times New Roman" w:eastAsia="Times New Roman" w:hAnsi="Times New Roman" w:cs="Times New Roman" w:hint="default"/>
        <w:spacing w:val="-1"/>
        <w:w w:val="100"/>
        <w:sz w:val="24"/>
        <w:szCs w:val="24"/>
        <w:lang w:val="ro-RO" w:eastAsia="en-US" w:bidi="ar-SA"/>
      </w:rPr>
    </w:lvl>
    <w:lvl w:ilvl="1" w:tplc="3D10D87E">
      <w:numFmt w:val="bullet"/>
      <w:lvlText w:val="•"/>
      <w:lvlJc w:val="left"/>
      <w:pPr>
        <w:ind w:left="2734" w:hanging="360"/>
      </w:pPr>
      <w:rPr>
        <w:rFonts w:hint="default"/>
        <w:lang w:val="ro-RO" w:eastAsia="en-US" w:bidi="ar-SA"/>
      </w:rPr>
    </w:lvl>
    <w:lvl w:ilvl="2" w:tplc="0D861C1A">
      <w:numFmt w:val="bullet"/>
      <w:lvlText w:val="•"/>
      <w:lvlJc w:val="left"/>
      <w:pPr>
        <w:ind w:left="3628" w:hanging="360"/>
      </w:pPr>
      <w:rPr>
        <w:rFonts w:hint="default"/>
        <w:lang w:val="ro-RO" w:eastAsia="en-US" w:bidi="ar-SA"/>
      </w:rPr>
    </w:lvl>
    <w:lvl w:ilvl="3" w:tplc="8B50DD80">
      <w:numFmt w:val="bullet"/>
      <w:lvlText w:val="•"/>
      <w:lvlJc w:val="left"/>
      <w:pPr>
        <w:ind w:left="4522" w:hanging="360"/>
      </w:pPr>
      <w:rPr>
        <w:rFonts w:hint="default"/>
        <w:lang w:val="ro-RO" w:eastAsia="en-US" w:bidi="ar-SA"/>
      </w:rPr>
    </w:lvl>
    <w:lvl w:ilvl="4" w:tplc="1F1CBBA4">
      <w:numFmt w:val="bullet"/>
      <w:lvlText w:val="•"/>
      <w:lvlJc w:val="left"/>
      <w:pPr>
        <w:ind w:left="5416" w:hanging="360"/>
      </w:pPr>
      <w:rPr>
        <w:rFonts w:hint="default"/>
        <w:lang w:val="ro-RO" w:eastAsia="en-US" w:bidi="ar-SA"/>
      </w:rPr>
    </w:lvl>
    <w:lvl w:ilvl="5" w:tplc="0FA6BED0">
      <w:numFmt w:val="bullet"/>
      <w:lvlText w:val="•"/>
      <w:lvlJc w:val="left"/>
      <w:pPr>
        <w:ind w:left="6310" w:hanging="360"/>
      </w:pPr>
      <w:rPr>
        <w:rFonts w:hint="default"/>
        <w:lang w:val="ro-RO" w:eastAsia="en-US" w:bidi="ar-SA"/>
      </w:rPr>
    </w:lvl>
    <w:lvl w:ilvl="6" w:tplc="C80E5A30">
      <w:numFmt w:val="bullet"/>
      <w:lvlText w:val="•"/>
      <w:lvlJc w:val="left"/>
      <w:pPr>
        <w:ind w:left="7204" w:hanging="360"/>
      </w:pPr>
      <w:rPr>
        <w:rFonts w:hint="default"/>
        <w:lang w:val="ro-RO" w:eastAsia="en-US" w:bidi="ar-SA"/>
      </w:rPr>
    </w:lvl>
    <w:lvl w:ilvl="7" w:tplc="3A9253E0">
      <w:numFmt w:val="bullet"/>
      <w:lvlText w:val="•"/>
      <w:lvlJc w:val="left"/>
      <w:pPr>
        <w:ind w:left="8098" w:hanging="360"/>
      </w:pPr>
      <w:rPr>
        <w:rFonts w:hint="default"/>
        <w:lang w:val="ro-RO" w:eastAsia="en-US" w:bidi="ar-SA"/>
      </w:rPr>
    </w:lvl>
    <w:lvl w:ilvl="8" w:tplc="4FC6B9D4">
      <w:numFmt w:val="bullet"/>
      <w:lvlText w:val="•"/>
      <w:lvlJc w:val="left"/>
      <w:pPr>
        <w:ind w:left="8992" w:hanging="360"/>
      </w:pPr>
      <w:rPr>
        <w:rFonts w:hint="default"/>
        <w:lang w:val="ro-RO" w:eastAsia="en-US" w:bidi="ar-SA"/>
      </w:rPr>
    </w:lvl>
  </w:abstractNum>
  <w:abstractNum w:abstractNumId="2" w15:restartNumberingAfterBreak="0">
    <w:nsid w:val="00FB44A6"/>
    <w:multiLevelType w:val="singleLevel"/>
    <w:tmpl w:val="79286D1A"/>
    <w:lvl w:ilvl="0">
      <w:start w:val="1"/>
      <w:numFmt w:val="decimal"/>
      <w:lvlText w:val="%1."/>
      <w:lvlJc w:val="left"/>
      <w:pPr>
        <w:tabs>
          <w:tab w:val="num" w:pos="630"/>
        </w:tabs>
        <w:ind w:left="630" w:hanging="360"/>
      </w:pPr>
      <w:rPr>
        <w:rFonts w:hint="default"/>
        <w:b w:val="0"/>
        <w:i w:val="0"/>
      </w:rPr>
    </w:lvl>
  </w:abstractNum>
  <w:abstractNum w:abstractNumId="3" w15:restartNumberingAfterBreak="0">
    <w:nsid w:val="09041BBE"/>
    <w:multiLevelType w:val="multilevel"/>
    <w:tmpl w:val="09041BBE"/>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B9A3951"/>
    <w:multiLevelType w:val="hybridMultilevel"/>
    <w:tmpl w:val="186E72AC"/>
    <w:lvl w:ilvl="0" w:tplc="D242CF00">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4EE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5534BB0"/>
    <w:multiLevelType w:val="hybridMultilevel"/>
    <w:tmpl w:val="CCEAD37C"/>
    <w:lvl w:ilvl="0" w:tplc="0809000B">
      <w:start w:val="1"/>
      <w:numFmt w:val="bullet"/>
      <w:lvlText w:val=""/>
      <w:lvlJc w:val="left"/>
      <w:pPr>
        <w:ind w:left="1493" w:hanging="360"/>
      </w:pPr>
      <w:rPr>
        <w:rFonts w:ascii="Wingdings" w:hAnsi="Wingdings"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7" w15:restartNumberingAfterBreak="0">
    <w:nsid w:val="170D7496"/>
    <w:multiLevelType w:val="multilevel"/>
    <w:tmpl w:val="170D749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79B4676"/>
    <w:multiLevelType w:val="hybridMultilevel"/>
    <w:tmpl w:val="ABC4EAA0"/>
    <w:lvl w:ilvl="0" w:tplc="A7A85AE8">
      <w:numFmt w:val="bullet"/>
      <w:lvlText w:val="–"/>
      <w:lvlJc w:val="left"/>
      <w:pPr>
        <w:ind w:left="402" w:hanging="267"/>
      </w:pPr>
      <w:rPr>
        <w:rFonts w:ascii="Times New Roman" w:eastAsia="Times New Roman" w:hAnsi="Times New Roman" w:cs="Times New Roman" w:hint="default"/>
        <w:w w:val="100"/>
        <w:sz w:val="24"/>
        <w:szCs w:val="24"/>
        <w:lang w:val="ro-RO" w:eastAsia="en-US" w:bidi="ar-SA"/>
      </w:rPr>
    </w:lvl>
    <w:lvl w:ilvl="1" w:tplc="CEF04E6E">
      <w:numFmt w:val="bullet"/>
      <w:lvlText w:val=""/>
      <w:lvlJc w:val="left"/>
      <w:pPr>
        <w:ind w:left="855" w:hanging="341"/>
      </w:pPr>
      <w:rPr>
        <w:rFonts w:hint="default"/>
        <w:w w:val="100"/>
        <w:lang w:val="ro-RO" w:eastAsia="en-US" w:bidi="ar-SA"/>
      </w:rPr>
    </w:lvl>
    <w:lvl w:ilvl="2" w:tplc="527E0D42">
      <w:numFmt w:val="bullet"/>
      <w:lvlText w:val="•"/>
      <w:lvlJc w:val="left"/>
      <w:pPr>
        <w:ind w:left="1962" w:hanging="341"/>
      </w:pPr>
      <w:rPr>
        <w:rFonts w:hint="default"/>
        <w:lang w:val="ro-RO" w:eastAsia="en-US" w:bidi="ar-SA"/>
      </w:rPr>
    </w:lvl>
    <w:lvl w:ilvl="3" w:tplc="1C4E39D6">
      <w:numFmt w:val="bullet"/>
      <w:lvlText w:val="•"/>
      <w:lvlJc w:val="left"/>
      <w:pPr>
        <w:ind w:left="3064" w:hanging="341"/>
      </w:pPr>
      <w:rPr>
        <w:rFonts w:hint="default"/>
        <w:lang w:val="ro-RO" w:eastAsia="en-US" w:bidi="ar-SA"/>
      </w:rPr>
    </w:lvl>
    <w:lvl w:ilvl="4" w:tplc="2AAC95D8">
      <w:numFmt w:val="bullet"/>
      <w:lvlText w:val="•"/>
      <w:lvlJc w:val="left"/>
      <w:pPr>
        <w:ind w:left="4166" w:hanging="341"/>
      </w:pPr>
      <w:rPr>
        <w:rFonts w:hint="default"/>
        <w:lang w:val="ro-RO" w:eastAsia="en-US" w:bidi="ar-SA"/>
      </w:rPr>
    </w:lvl>
    <w:lvl w:ilvl="5" w:tplc="1C180778">
      <w:numFmt w:val="bullet"/>
      <w:lvlText w:val="•"/>
      <w:lvlJc w:val="left"/>
      <w:pPr>
        <w:ind w:left="5268" w:hanging="341"/>
      </w:pPr>
      <w:rPr>
        <w:rFonts w:hint="default"/>
        <w:lang w:val="ro-RO" w:eastAsia="en-US" w:bidi="ar-SA"/>
      </w:rPr>
    </w:lvl>
    <w:lvl w:ilvl="6" w:tplc="CD524D76">
      <w:numFmt w:val="bullet"/>
      <w:lvlText w:val="•"/>
      <w:lvlJc w:val="left"/>
      <w:pPr>
        <w:ind w:left="6371" w:hanging="341"/>
      </w:pPr>
      <w:rPr>
        <w:rFonts w:hint="default"/>
        <w:lang w:val="ro-RO" w:eastAsia="en-US" w:bidi="ar-SA"/>
      </w:rPr>
    </w:lvl>
    <w:lvl w:ilvl="7" w:tplc="112AD974">
      <w:numFmt w:val="bullet"/>
      <w:lvlText w:val="•"/>
      <w:lvlJc w:val="left"/>
      <w:pPr>
        <w:ind w:left="7473" w:hanging="341"/>
      </w:pPr>
      <w:rPr>
        <w:rFonts w:hint="default"/>
        <w:lang w:val="ro-RO" w:eastAsia="en-US" w:bidi="ar-SA"/>
      </w:rPr>
    </w:lvl>
    <w:lvl w:ilvl="8" w:tplc="F8F0C256">
      <w:numFmt w:val="bullet"/>
      <w:lvlText w:val="•"/>
      <w:lvlJc w:val="left"/>
      <w:pPr>
        <w:ind w:left="8575" w:hanging="341"/>
      </w:pPr>
      <w:rPr>
        <w:rFonts w:hint="default"/>
        <w:lang w:val="ro-RO" w:eastAsia="en-US" w:bidi="ar-SA"/>
      </w:rPr>
    </w:lvl>
  </w:abstractNum>
  <w:abstractNum w:abstractNumId="9" w15:restartNumberingAfterBreak="0">
    <w:nsid w:val="188B4BF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667395"/>
    <w:multiLevelType w:val="multilevel"/>
    <w:tmpl w:val="1A667395"/>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AE27ECA"/>
    <w:multiLevelType w:val="hybridMultilevel"/>
    <w:tmpl w:val="6E64858C"/>
    <w:lvl w:ilvl="0" w:tplc="0409000B">
      <w:start w:val="1"/>
      <w:numFmt w:val="bullet"/>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2" w15:restartNumberingAfterBreak="0">
    <w:nsid w:val="1C993E48"/>
    <w:multiLevelType w:val="multilevel"/>
    <w:tmpl w:val="1C993E48"/>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F401075"/>
    <w:multiLevelType w:val="hybridMultilevel"/>
    <w:tmpl w:val="F5DA61C6"/>
    <w:lvl w:ilvl="0" w:tplc="6560A730">
      <w:start w:val="1"/>
      <w:numFmt w:val="lowerLetter"/>
      <w:lvlText w:val="%1."/>
      <w:lvlJc w:val="left"/>
      <w:pPr>
        <w:ind w:left="1122" w:hanging="360"/>
      </w:pPr>
      <w:rPr>
        <w:rFonts w:ascii="Times New Roman" w:eastAsia="Times New Roman" w:hAnsi="Times New Roman" w:cs="Times New Roman" w:hint="default"/>
        <w:spacing w:val="-1"/>
        <w:w w:val="100"/>
        <w:sz w:val="24"/>
        <w:szCs w:val="24"/>
        <w:lang w:val="ro-RO" w:eastAsia="en-US" w:bidi="ar-SA"/>
      </w:rPr>
    </w:lvl>
    <w:lvl w:ilvl="1" w:tplc="7E4216E4">
      <w:start w:val="1"/>
      <w:numFmt w:val="lowerLetter"/>
      <w:lvlText w:val="%2."/>
      <w:lvlJc w:val="left"/>
      <w:pPr>
        <w:ind w:left="1842" w:hanging="360"/>
      </w:pPr>
      <w:rPr>
        <w:rFonts w:ascii="Times New Roman" w:eastAsia="Times New Roman" w:hAnsi="Times New Roman" w:cs="Times New Roman" w:hint="default"/>
        <w:spacing w:val="-1"/>
        <w:w w:val="100"/>
        <w:sz w:val="24"/>
        <w:szCs w:val="24"/>
        <w:lang w:val="ro-RO" w:eastAsia="en-US" w:bidi="ar-SA"/>
      </w:rPr>
    </w:lvl>
    <w:lvl w:ilvl="2" w:tplc="A0A08426">
      <w:numFmt w:val="bullet"/>
      <w:lvlText w:val="•"/>
      <w:lvlJc w:val="left"/>
      <w:pPr>
        <w:ind w:left="2833" w:hanging="360"/>
      </w:pPr>
      <w:rPr>
        <w:rFonts w:hint="default"/>
        <w:lang w:val="ro-RO" w:eastAsia="en-US" w:bidi="ar-SA"/>
      </w:rPr>
    </w:lvl>
    <w:lvl w:ilvl="3" w:tplc="194CB998">
      <w:numFmt w:val="bullet"/>
      <w:lvlText w:val="•"/>
      <w:lvlJc w:val="left"/>
      <w:pPr>
        <w:ind w:left="3826" w:hanging="360"/>
      </w:pPr>
      <w:rPr>
        <w:rFonts w:hint="default"/>
        <w:lang w:val="ro-RO" w:eastAsia="en-US" w:bidi="ar-SA"/>
      </w:rPr>
    </w:lvl>
    <w:lvl w:ilvl="4" w:tplc="A524F33C">
      <w:numFmt w:val="bullet"/>
      <w:lvlText w:val="•"/>
      <w:lvlJc w:val="left"/>
      <w:pPr>
        <w:ind w:left="4820" w:hanging="360"/>
      </w:pPr>
      <w:rPr>
        <w:rFonts w:hint="default"/>
        <w:lang w:val="ro-RO" w:eastAsia="en-US" w:bidi="ar-SA"/>
      </w:rPr>
    </w:lvl>
    <w:lvl w:ilvl="5" w:tplc="CE9E2C98">
      <w:numFmt w:val="bullet"/>
      <w:lvlText w:val="•"/>
      <w:lvlJc w:val="left"/>
      <w:pPr>
        <w:ind w:left="5813" w:hanging="360"/>
      </w:pPr>
      <w:rPr>
        <w:rFonts w:hint="default"/>
        <w:lang w:val="ro-RO" w:eastAsia="en-US" w:bidi="ar-SA"/>
      </w:rPr>
    </w:lvl>
    <w:lvl w:ilvl="6" w:tplc="337C9A5C">
      <w:numFmt w:val="bullet"/>
      <w:lvlText w:val="•"/>
      <w:lvlJc w:val="left"/>
      <w:pPr>
        <w:ind w:left="6806" w:hanging="360"/>
      </w:pPr>
      <w:rPr>
        <w:rFonts w:hint="default"/>
        <w:lang w:val="ro-RO" w:eastAsia="en-US" w:bidi="ar-SA"/>
      </w:rPr>
    </w:lvl>
    <w:lvl w:ilvl="7" w:tplc="6A98E054">
      <w:numFmt w:val="bullet"/>
      <w:lvlText w:val="•"/>
      <w:lvlJc w:val="left"/>
      <w:pPr>
        <w:ind w:left="7800" w:hanging="360"/>
      </w:pPr>
      <w:rPr>
        <w:rFonts w:hint="default"/>
        <w:lang w:val="ro-RO" w:eastAsia="en-US" w:bidi="ar-SA"/>
      </w:rPr>
    </w:lvl>
    <w:lvl w:ilvl="8" w:tplc="7DA46132">
      <w:numFmt w:val="bullet"/>
      <w:lvlText w:val="•"/>
      <w:lvlJc w:val="left"/>
      <w:pPr>
        <w:ind w:left="8793" w:hanging="360"/>
      </w:pPr>
      <w:rPr>
        <w:rFonts w:hint="default"/>
        <w:lang w:val="ro-RO" w:eastAsia="en-US" w:bidi="ar-SA"/>
      </w:rPr>
    </w:lvl>
  </w:abstractNum>
  <w:abstractNum w:abstractNumId="14" w15:restartNumberingAfterBreak="0">
    <w:nsid w:val="208961B9"/>
    <w:multiLevelType w:val="hybridMultilevel"/>
    <w:tmpl w:val="7DF6BC46"/>
    <w:lvl w:ilvl="0" w:tplc="57EEB896">
      <w:start w:val="1"/>
      <w:numFmt w:val="lowerLetter"/>
      <w:lvlText w:val="%1."/>
      <w:lvlJc w:val="left"/>
      <w:pPr>
        <w:ind w:left="1045" w:hanging="360"/>
      </w:pPr>
      <w:rPr>
        <w:rFonts w:ascii="Times New Roman" w:eastAsia="Times New Roman" w:hAnsi="Times New Roman" w:cs="Times New Roman" w:hint="default"/>
        <w:spacing w:val="-1"/>
        <w:w w:val="100"/>
        <w:sz w:val="24"/>
        <w:szCs w:val="24"/>
        <w:lang w:val="ro-RO" w:eastAsia="en-US" w:bidi="ar-SA"/>
      </w:rPr>
    </w:lvl>
    <w:lvl w:ilvl="1" w:tplc="DD36E9F0">
      <w:start w:val="1"/>
      <w:numFmt w:val="lowerLetter"/>
      <w:lvlText w:val="%2."/>
      <w:lvlJc w:val="left"/>
      <w:pPr>
        <w:ind w:left="1842" w:hanging="360"/>
      </w:pPr>
      <w:rPr>
        <w:rFonts w:ascii="Times New Roman" w:eastAsia="Times New Roman" w:hAnsi="Times New Roman" w:cs="Times New Roman" w:hint="default"/>
        <w:spacing w:val="-1"/>
        <w:w w:val="100"/>
        <w:sz w:val="24"/>
        <w:szCs w:val="24"/>
        <w:lang w:val="ro-RO" w:eastAsia="en-US" w:bidi="ar-SA"/>
      </w:rPr>
    </w:lvl>
    <w:lvl w:ilvl="2" w:tplc="576C5BB0">
      <w:numFmt w:val="bullet"/>
      <w:lvlText w:val="•"/>
      <w:lvlJc w:val="left"/>
      <w:pPr>
        <w:ind w:left="2833" w:hanging="360"/>
      </w:pPr>
      <w:rPr>
        <w:rFonts w:hint="default"/>
        <w:lang w:val="ro-RO" w:eastAsia="en-US" w:bidi="ar-SA"/>
      </w:rPr>
    </w:lvl>
    <w:lvl w:ilvl="3" w:tplc="E7ECF55A">
      <w:numFmt w:val="bullet"/>
      <w:lvlText w:val="•"/>
      <w:lvlJc w:val="left"/>
      <w:pPr>
        <w:ind w:left="3826" w:hanging="360"/>
      </w:pPr>
      <w:rPr>
        <w:rFonts w:hint="default"/>
        <w:lang w:val="ro-RO" w:eastAsia="en-US" w:bidi="ar-SA"/>
      </w:rPr>
    </w:lvl>
    <w:lvl w:ilvl="4" w:tplc="3FDE799C">
      <w:numFmt w:val="bullet"/>
      <w:lvlText w:val="•"/>
      <w:lvlJc w:val="left"/>
      <w:pPr>
        <w:ind w:left="4820" w:hanging="360"/>
      </w:pPr>
      <w:rPr>
        <w:rFonts w:hint="default"/>
        <w:lang w:val="ro-RO" w:eastAsia="en-US" w:bidi="ar-SA"/>
      </w:rPr>
    </w:lvl>
    <w:lvl w:ilvl="5" w:tplc="F496CFC4">
      <w:numFmt w:val="bullet"/>
      <w:lvlText w:val="•"/>
      <w:lvlJc w:val="left"/>
      <w:pPr>
        <w:ind w:left="5813" w:hanging="360"/>
      </w:pPr>
      <w:rPr>
        <w:rFonts w:hint="default"/>
        <w:lang w:val="ro-RO" w:eastAsia="en-US" w:bidi="ar-SA"/>
      </w:rPr>
    </w:lvl>
    <w:lvl w:ilvl="6" w:tplc="4F9EBEEE">
      <w:numFmt w:val="bullet"/>
      <w:lvlText w:val="•"/>
      <w:lvlJc w:val="left"/>
      <w:pPr>
        <w:ind w:left="6806" w:hanging="360"/>
      </w:pPr>
      <w:rPr>
        <w:rFonts w:hint="default"/>
        <w:lang w:val="ro-RO" w:eastAsia="en-US" w:bidi="ar-SA"/>
      </w:rPr>
    </w:lvl>
    <w:lvl w:ilvl="7" w:tplc="308CF154">
      <w:numFmt w:val="bullet"/>
      <w:lvlText w:val="•"/>
      <w:lvlJc w:val="left"/>
      <w:pPr>
        <w:ind w:left="7800" w:hanging="360"/>
      </w:pPr>
      <w:rPr>
        <w:rFonts w:hint="default"/>
        <w:lang w:val="ro-RO" w:eastAsia="en-US" w:bidi="ar-SA"/>
      </w:rPr>
    </w:lvl>
    <w:lvl w:ilvl="8" w:tplc="E9C81B2E">
      <w:numFmt w:val="bullet"/>
      <w:lvlText w:val="•"/>
      <w:lvlJc w:val="left"/>
      <w:pPr>
        <w:ind w:left="8793" w:hanging="360"/>
      </w:pPr>
      <w:rPr>
        <w:rFonts w:hint="default"/>
        <w:lang w:val="ro-RO" w:eastAsia="en-US" w:bidi="ar-SA"/>
      </w:rPr>
    </w:lvl>
  </w:abstractNum>
  <w:abstractNum w:abstractNumId="15" w15:restartNumberingAfterBreak="0">
    <w:nsid w:val="218362C1"/>
    <w:multiLevelType w:val="multilevel"/>
    <w:tmpl w:val="218362C1"/>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3373760"/>
    <w:multiLevelType w:val="singleLevel"/>
    <w:tmpl w:val="26BA3B96"/>
    <w:lvl w:ilvl="0">
      <w:numFmt w:val="bullet"/>
      <w:lvlText w:val="-"/>
      <w:lvlJc w:val="left"/>
      <w:pPr>
        <w:tabs>
          <w:tab w:val="num" w:pos="360"/>
        </w:tabs>
        <w:ind w:left="360" w:hanging="360"/>
      </w:pPr>
      <w:rPr>
        <w:rFonts w:hint="default"/>
      </w:rPr>
    </w:lvl>
  </w:abstractNum>
  <w:abstractNum w:abstractNumId="17" w15:restartNumberingAfterBreak="0">
    <w:nsid w:val="24226058"/>
    <w:multiLevelType w:val="multilevel"/>
    <w:tmpl w:val="24226058"/>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50329C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5740927"/>
    <w:multiLevelType w:val="multilevel"/>
    <w:tmpl w:val="32CC052E"/>
    <w:lvl w:ilvl="0">
      <w:start w:val="1"/>
      <w:numFmt w:val="lowerRoman"/>
      <w:lvlText w:val="%1)"/>
      <w:lvlJc w:val="left"/>
      <w:pPr>
        <w:ind w:left="1440" w:hanging="72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85A3CAD"/>
    <w:multiLevelType w:val="singleLevel"/>
    <w:tmpl w:val="95E4EFD8"/>
    <w:lvl w:ilvl="0">
      <w:start w:val="1"/>
      <w:numFmt w:val="bullet"/>
      <w:lvlText w:val=""/>
      <w:lvlJc w:val="left"/>
      <w:pPr>
        <w:tabs>
          <w:tab w:val="num" w:pos="360"/>
        </w:tabs>
        <w:ind w:left="284" w:hanging="284"/>
      </w:pPr>
      <w:rPr>
        <w:rFonts w:ascii="Wingdings" w:hAnsi="Wingdings" w:hint="default"/>
      </w:rPr>
    </w:lvl>
  </w:abstractNum>
  <w:abstractNum w:abstractNumId="21" w15:restartNumberingAfterBreak="0">
    <w:nsid w:val="29097A6A"/>
    <w:multiLevelType w:val="multilevel"/>
    <w:tmpl w:val="61D43D0D"/>
    <w:lvl w:ilvl="0">
      <w:start w:val="1"/>
      <w:numFmt w:val="lowerRoman"/>
      <w:lvlText w:val="%1)"/>
      <w:lvlJc w:val="left"/>
      <w:pPr>
        <w:ind w:left="1485" w:hanging="72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2" w15:restartNumberingAfterBreak="0">
    <w:nsid w:val="2FD54506"/>
    <w:multiLevelType w:val="hybridMultilevel"/>
    <w:tmpl w:val="92E4C2D6"/>
    <w:lvl w:ilvl="0" w:tplc="0A12D492">
      <w:numFmt w:val="bullet"/>
      <w:lvlText w:val=""/>
      <w:lvlJc w:val="left"/>
      <w:pPr>
        <w:ind w:left="1122" w:hanging="154"/>
      </w:pPr>
      <w:rPr>
        <w:rFonts w:ascii="Symbol" w:eastAsia="Symbol" w:hAnsi="Symbol" w:cs="Symbol" w:hint="default"/>
        <w:w w:val="99"/>
        <w:sz w:val="20"/>
        <w:szCs w:val="20"/>
        <w:lang w:val="ro-RO" w:eastAsia="en-US" w:bidi="ar-SA"/>
      </w:rPr>
    </w:lvl>
    <w:lvl w:ilvl="1" w:tplc="714AB684">
      <w:numFmt w:val="bullet"/>
      <w:lvlText w:val="•"/>
      <w:lvlJc w:val="left"/>
      <w:pPr>
        <w:ind w:left="2086" w:hanging="154"/>
      </w:pPr>
      <w:rPr>
        <w:rFonts w:hint="default"/>
        <w:lang w:val="ro-RO" w:eastAsia="en-US" w:bidi="ar-SA"/>
      </w:rPr>
    </w:lvl>
    <w:lvl w:ilvl="2" w:tplc="5420D55A">
      <w:numFmt w:val="bullet"/>
      <w:lvlText w:val="•"/>
      <w:lvlJc w:val="left"/>
      <w:pPr>
        <w:ind w:left="3052" w:hanging="154"/>
      </w:pPr>
      <w:rPr>
        <w:rFonts w:hint="default"/>
        <w:lang w:val="ro-RO" w:eastAsia="en-US" w:bidi="ar-SA"/>
      </w:rPr>
    </w:lvl>
    <w:lvl w:ilvl="3" w:tplc="5540F502">
      <w:numFmt w:val="bullet"/>
      <w:lvlText w:val="•"/>
      <w:lvlJc w:val="left"/>
      <w:pPr>
        <w:ind w:left="4018" w:hanging="154"/>
      </w:pPr>
      <w:rPr>
        <w:rFonts w:hint="default"/>
        <w:lang w:val="ro-RO" w:eastAsia="en-US" w:bidi="ar-SA"/>
      </w:rPr>
    </w:lvl>
    <w:lvl w:ilvl="4" w:tplc="1468297E">
      <w:numFmt w:val="bullet"/>
      <w:lvlText w:val="•"/>
      <w:lvlJc w:val="left"/>
      <w:pPr>
        <w:ind w:left="4984" w:hanging="154"/>
      </w:pPr>
      <w:rPr>
        <w:rFonts w:hint="default"/>
        <w:lang w:val="ro-RO" w:eastAsia="en-US" w:bidi="ar-SA"/>
      </w:rPr>
    </w:lvl>
    <w:lvl w:ilvl="5" w:tplc="37C4DB20">
      <w:numFmt w:val="bullet"/>
      <w:lvlText w:val="•"/>
      <w:lvlJc w:val="left"/>
      <w:pPr>
        <w:ind w:left="5950" w:hanging="154"/>
      </w:pPr>
      <w:rPr>
        <w:rFonts w:hint="default"/>
        <w:lang w:val="ro-RO" w:eastAsia="en-US" w:bidi="ar-SA"/>
      </w:rPr>
    </w:lvl>
    <w:lvl w:ilvl="6" w:tplc="03F4FD78">
      <w:numFmt w:val="bullet"/>
      <w:lvlText w:val="•"/>
      <w:lvlJc w:val="left"/>
      <w:pPr>
        <w:ind w:left="6916" w:hanging="154"/>
      </w:pPr>
      <w:rPr>
        <w:rFonts w:hint="default"/>
        <w:lang w:val="ro-RO" w:eastAsia="en-US" w:bidi="ar-SA"/>
      </w:rPr>
    </w:lvl>
    <w:lvl w:ilvl="7" w:tplc="6CB82B5C">
      <w:numFmt w:val="bullet"/>
      <w:lvlText w:val="•"/>
      <w:lvlJc w:val="left"/>
      <w:pPr>
        <w:ind w:left="7882" w:hanging="154"/>
      </w:pPr>
      <w:rPr>
        <w:rFonts w:hint="default"/>
        <w:lang w:val="ro-RO" w:eastAsia="en-US" w:bidi="ar-SA"/>
      </w:rPr>
    </w:lvl>
    <w:lvl w:ilvl="8" w:tplc="B0DC5620">
      <w:numFmt w:val="bullet"/>
      <w:lvlText w:val="•"/>
      <w:lvlJc w:val="left"/>
      <w:pPr>
        <w:ind w:left="8848" w:hanging="154"/>
      </w:pPr>
      <w:rPr>
        <w:rFonts w:hint="default"/>
        <w:lang w:val="ro-RO" w:eastAsia="en-US" w:bidi="ar-SA"/>
      </w:rPr>
    </w:lvl>
  </w:abstractNum>
  <w:abstractNum w:abstractNumId="23" w15:restartNumberingAfterBreak="0">
    <w:nsid w:val="30085310"/>
    <w:multiLevelType w:val="hybridMultilevel"/>
    <w:tmpl w:val="ADE2224A"/>
    <w:lvl w:ilvl="0" w:tplc="FB381C48">
      <w:numFmt w:val="bullet"/>
      <w:lvlText w:val="-"/>
      <w:lvlJc w:val="left"/>
      <w:pPr>
        <w:ind w:left="543" w:hanging="142"/>
      </w:pPr>
      <w:rPr>
        <w:rFonts w:ascii="Times New Roman" w:eastAsia="Times New Roman" w:hAnsi="Times New Roman" w:cs="Times New Roman" w:hint="default"/>
        <w:w w:val="99"/>
        <w:sz w:val="24"/>
        <w:szCs w:val="24"/>
        <w:lang w:val="ro-RO" w:eastAsia="en-US" w:bidi="ar-SA"/>
      </w:rPr>
    </w:lvl>
    <w:lvl w:ilvl="1" w:tplc="3B0EFBB2">
      <w:numFmt w:val="bullet"/>
      <w:lvlText w:val="-"/>
      <w:lvlJc w:val="left"/>
      <w:pPr>
        <w:ind w:left="1933" w:hanging="399"/>
      </w:pPr>
      <w:rPr>
        <w:rFonts w:ascii="Times New Roman" w:eastAsia="Times New Roman" w:hAnsi="Times New Roman" w:cs="Times New Roman" w:hint="default"/>
        <w:w w:val="99"/>
        <w:sz w:val="24"/>
        <w:szCs w:val="24"/>
        <w:lang w:val="ro-RO" w:eastAsia="en-US" w:bidi="ar-SA"/>
      </w:rPr>
    </w:lvl>
    <w:lvl w:ilvl="2" w:tplc="A6E63E8A">
      <w:numFmt w:val="bullet"/>
      <w:lvlText w:val="•"/>
      <w:lvlJc w:val="left"/>
      <w:pPr>
        <w:ind w:left="2922" w:hanging="399"/>
      </w:pPr>
      <w:rPr>
        <w:rFonts w:hint="default"/>
        <w:lang w:val="ro-RO" w:eastAsia="en-US" w:bidi="ar-SA"/>
      </w:rPr>
    </w:lvl>
    <w:lvl w:ilvl="3" w:tplc="BD620180">
      <w:numFmt w:val="bullet"/>
      <w:lvlText w:val="•"/>
      <w:lvlJc w:val="left"/>
      <w:pPr>
        <w:ind w:left="3904" w:hanging="399"/>
      </w:pPr>
      <w:rPr>
        <w:rFonts w:hint="default"/>
        <w:lang w:val="ro-RO" w:eastAsia="en-US" w:bidi="ar-SA"/>
      </w:rPr>
    </w:lvl>
    <w:lvl w:ilvl="4" w:tplc="05ACD1E8">
      <w:numFmt w:val="bullet"/>
      <w:lvlText w:val="•"/>
      <w:lvlJc w:val="left"/>
      <w:pPr>
        <w:ind w:left="4886" w:hanging="399"/>
      </w:pPr>
      <w:rPr>
        <w:rFonts w:hint="default"/>
        <w:lang w:val="ro-RO" w:eastAsia="en-US" w:bidi="ar-SA"/>
      </w:rPr>
    </w:lvl>
    <w:lvl w:ilvl="5" w:tplc="4A9C9B4E">
      <w:numFmt w:val="bullet"/>
      <w:lvlText w:val="•"/>
      <w:lvlJc w:val="left"/>
      <w:pPr>
        <w:ind w:left="5868" w:hanging="399"/>
      </w:pPr>
      <w:rPr>
        <w:rFonts w:hint="default"/>
        <w:lang w:val="ro-RO" w:eastAsia="en-US" w:bidi="ar-SA"/>
      </w:rPr>
    </w:lvl>
    <w:lvl w:ilvl="6" w:tplc="9A7C353C">
      <w:numFmt w:val="bullet"/>
      <w:lvlText w:val="•"/>
      <w:lvlJc w:val="left"/>
      <w:pPr>
        <w:ind w:left="6851" w:hanging="399"/>
      </w:pPr>
      <w:rPr>
        <w:rFonts w:hint="default"/>
        <w:lang w:val="ro-RO" w:eastAsia="en-US" w:bidi="ar-SA"/>
      </w:rPr>
    </w:lvl>
    <w:lvl w:ilvl="7" w:tplc="CC323028">
      <w:numFmt w:val="bullet"/>
      <w:lvlText w:val="•"/>
      <w:lvlJc w:val="left"/>
      <w:pPr>
        <w:ind w:left="7833" w:hanging="399"/>
      </w:pPr>
      <w:rPr>
        <w:rFonts w:hint="default"/>
        <w:lang w:val="ro-RO" w:eastAsia="en-US" w:bidi="ar-SA"/>
      </w:rPr>
    </w:lvl>
    <w:lvl w:ilvl="8" w:tplc="FF76EDD8">
      <w:numFmt w:val="bullet"/>
      <w:lvlText w:val="•"/>
      <w:lvlJc w:val="left"/>
      <w:pPr>
        <w:ind w:left="8815" w:hanging="399"/>
      </w:pPr>
      <w:rPr>
        <w:rFonts w:hint="default"/>
        <w:lang w:val="ro-RO" w:eastAsia="en-US" w:bidi="ar-SA"/>
      </w:rPr>
    </w:lvl>
  </w:abstractNum>
  <w:abstractNum w:abstractNumId="24" w15:restartNumberingAfterBreak="0">
    <w:nsid w:val="301014F2"/>
    <w:multiLevelType w:val="hybridMultilevel"/>
    <w:tmpl w:val="81D8B468"/>
    <w:lvl w:ilvl="0" w:tplc="8C0893A2">
      <w:start w:val="1"/>
      <w:numFmt w:val="lowerLetter"/>
      <w:lvlText w:val="%1."/>
      <w:lvlJc w:val="left"/>
      <w:pPr>
        <w:ind w:left="1328" w:hanging="360"/>
      </w:pPr>
      <w:rPr>
        <w:rFonts w:ascii="Times New Roman" w:eastAsia="Times New Roman" w:hAnsi="Times New Roman" w:cs="Times New Roman" w:hint="default"/>
        <w:spacing w:val="-1"/>
        <w:w w:val="100"/>
        <w:sz w:val="24"/>
        <w:szCs w:val="24"/>
        <w:lang w:val="ro-RO" w:eastAsia="en-US" w:bidi="ar-SA"/>
      </w:rPr>
    </w:lvl>
    <w:lvl w:ilvl="1" w:tplc="42427018">
      <w:numFmt w:val="bullet"/>
      <w:lvlText w:val="•"/>
      <w:lvlJc w:val="left"/>
      <w:pPr>
        <w:ind w:left="2266" w:hanging="360"/>
      </w:pPr>
      <w:rPr>
        <w:rFonts w:hint="default"/>
        <w:lang w:val="ro-RO" w:eastAsia="en-US" w:bidi="ar-SA"/>
      </w:rPr>
    </w:lvl>
    <w:lvl w:ilvl="2" w:tplc="E2CE9F62">
      <w:numFmt w:val="bullet"/>
      <w:lvlText w:val="•"/>
      <w:lvlJc w:val="left"/>
      <w:pPr>
        <w:ind w:left="3212" w:hanging="360"/>
      </w:pPr>
      <w:rPr>
        <w:rFonts w:hint="default"/>
        <w:lang w:val="ro-RO" w:eastAsia="en-US" w:bidi="ar-SA"/>
      </w:rPr>
    </w:lvl>
    <w:lvl w:ilvl="3" w:tplc="E5B4DC6C">
      <w:numFmt w:val="bullet"/>
      <w:lvlText w:val="•"/>
      <w:lvlJc w:val="left"/>
      <w:pPr>
        <w:ind w:left="4158" w:hanging="360"/>
      </w:pPr>
      <w:rPr>
        <w:rFonts w:hint="default"/>
        <w:lang w:val="ro-RO" w:eastAsia="en-US" w:bidi="ar-SA"/>
      </w:rPr>
    </w:lvl>
    <w:lvl w:ilvl="4" w:tplc="D7DA5C16">
      <w:numFmt w:val="bullet"/>
      <w:lvlText w:val="•"/>
      <w:lvlJc w:val="left"/>
      <w:pPr>
        <w:ind w:left="5104" w:hanging="360"/>
      </w:pPr>
      <w:rPr>
        <w:rFonts w:hint="default"/>
        <w:lang w:val="ro-RO" w:eastAsia="en-US" w:bidi="ar-SA"/>
      </w:rPr>
    </w:lvl>
    <w:lvl w:ilvl="5" w:tplc="4F98D600">
      <w:numFmt w:val="bullet"/>
      <w:lvlText w:val="•"/>
      <w:lvlJc w:val="left"/>
      <w:pPr>
        <w:ind w:left="6050" w:hanging="360"/>
      </w:pPr>
      <w:rPr>
        <w:rFonts w:hint="default"/>
        <w:lang w:val="ro-RO" w:eastAsia="en-US" w:bidi="ar-SA"/>
      </w:rPr>
    </w:lvl>
    <w:lvl w:ilvl="6" w:tplc="5B2E4BD8">
      <w:numFmt w:val="bullet"/>
      <w:lvlText w:val="•"/>
      <w:lvlJc w:val="left"/>
      <w:pPr>
        <w:ind w:left="6996" w:hanging="360"/>
      </w:pPr>
      <w:rPr>
        <w:rFonts w:hint="default"/>
        <w:lang w:val="ro-RO" w:eastAsia="en-US" w:bidi="ar-SA"/>
      </w:rPr>
    </w:lvl>
    <w:lvl w:ilvl="7" w:tplc="121E8D42">
      <w:numFmt w:val="bullet"/>
      <w:lvlText w:val="•"/>
      <w:lvlJc w:val="left"/>
      <w:pPr>
        <w:ind w:left="7942" w:hanging="360"/>
      </w:pPr>
      <w:rPr>
        <w:rFonts w:hint="default"/>
        <w:lang w:val="ro-RO" w:eastAsia="en-US" w:bidi="ar-SA"/>
      </w:rPr>
    </w:lvl>
    <w:lvl w:ilvl="8" w:tplc="BF28DBA2">
      <w:numFmt w:val="bullet"/>
      <w:lvlText w:val="•"/>
      <w:lvlJc w:val="left"/>
      <w:pPr>
        <w:ind w:left="8888" w:hanging="360"/>
      </w:pPr>
      <w:rPr>
        <w:rFonts w:hint="default"/>
        <w:lang w:val="ro-RO" w:eastAsia="en-US" w:bidi="ar-SA"/>
      </w:rPr>
    </w:lvl>
  </w:abstractNum>
  <w:abstractNum w:abstractNumId="25" w15:restartNumberingAfterBreak="0">
    <w:nsid w:val="35BA4C0F"/>
    <w:multiLevelType w:val="multilevel"/>
    <w:tmpl w:val="35BA4C0F"/>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9B34D27"/>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3A1E5A16"/>
    <w:multiLevelType w:val="hybridMultilevel"/>
    <w:tmpl w:val="9D5C8368"/>
    <w:lvl w:ilvl="0" w:tplc="B5DEB3DC">
      <w:numFmt w:val="bullet"/>
      <w:lvlText w:val="-"/>
      <w:lvlJc w:val="left"/>
      <w:pPr>
        <w:ind w:left="1026" w:hanging="341"/>
      </w:pPr>
      <w:rPr>
        <w:rFonts w:ascii="Times New Roman" w:eastAsia="Times New Roman" w:hAnsi="Times New Roman" w:cs="Times New Roman" w:hint="default"/>
        <w:w w:val="99"/>
        <w:sz w:val="24"/>
        <w:szCs w:val="24"/>
        <w:lang w:val="ro-RO" w:eastAsia="en-US" w:bidi="ar-SA"/>
      </w:rPr>
    </w:lvl>
    <w:lvl w:ilvl="1" w:tplc="82C8C1DE">
      <w:start w:val="1"/>
      <w:numFmt w:val="decimal"/>
      <w:lvlText w:val="%2)"/>
      <w:lvlJc w:val="left"/>
      <w:pPr>
        <w:ind w:left="1302" w:hanging="360"/>
      </w:pPr>
      <w:rPr>
        <w:rFonts w:ascii="Times New Roman" w:eastAsia="Times New Roman" w:hAnsi="Times New Roman" w:cs="Times New Roman" w:hint="default"/>
        <w:w w:val="99"/>
        <w:sz w:val="24"/>
        <w:szCs w:val="24"/>
        <w:lang w:val="ro-RO" w:eastAsia="en-US" w:bidi="ar-SA"/>
      </w:rPr>
    </w:lvl>
    <w:lvl w:ilvl="2" w:tplc="F01C0568">
      <w:numFmt w:val="bullet"/>
      <w:lvlText w:val="•"/>
      <w:lvlJc w:val="left"/>
      <w:pPr>
        <w:ind w:left="1520" w:hanging="360"/>
      </w:pPr>
      <w:rPr>
        <w:rFonts w:hint="default"/>
        <w:lang w:val="ro-RO" w:eastAsia="en-US" w:bidi="ar-SA"/>
      </w:rPr>
    </w:lvl>
    <w:lvl w:ilvl="3" w:tplc="B20AA946">
      <w:numFmt w:val="bullet"/>
      <w:lvlText w:val="•"/>
      <w:lvlJc w:val="left"/>
      <w:pPr>
        <w:ind w:left="2677" w:hanging="360"/>
      </w:pPr>
      <w:rPr>
        <w:rFonts w:hint="default"/>
        <w:lang w:val="ro-RO" w:eastAsia="en-US" w:bidi="ar-SA"/>
      </w:rPr>
    </w:lvl>
    <w:lvl w:ilvl="4" w:tplc="4F3E8468">
      <w:numFmt w:val="bullet"/>
      <w:lvlText w:val="•"/>
      <w:lvlJc w:val="left"/>
      <w:pPr>
        <w:ind w:left="3835" w:hanging="360"/>
      </w:pPr>
      <w:rPr>
        <w:rFonts w:hint="default"/>
        <w:lang w:val="ro-RO" w:eastAsia="en-US" w:bidi="ar-SA"/>
      </w:rPr>
    </w:lvl>
    <w:lvl w:ilvl="5" w:tplc="FB5CB37C">
      <w:numFmt w:val="bullet"/>
      <w:lvlText w:val="•"/>
      <w:lvlJc w:val="left"/>
      <w:pPr>
        <w:ind w:left="4992" w:hanging="360"/>
      </w:pPr>
      <w:rPr>
        <w:rFonts w:hint="default"/>
        <w:lang w:val="ro-RO" w:eastAsia="en-US" w:bidi="ar-SA"/>
      </w:rPr>
    </w:lvl>
    <w:lvl w:ilvl="6" w:tplc="44CC94BC">
      <w:numFmt w:val="bullet"/>
      <w:lvlText w:val="•"/>
      <w:lvlJc w:val="left"/>
      <w:pPr>
        <w:ind w:left="6150" w:hanging="360"/>
      </w:pPr>
      <w:rPr>
        <w:rFonts w:hint="default"/>
        <w:lang w:val="ro-RO" w:eastAsia="en-US" w:bidi="ar-SA"/>
      </w:rPr>
    </w:lvl>
    <w:lvl w:ilvl="7" w:tplc="9F9815A4">
      <w:numFmt w:val="bullet"/>
      <w:lvlText w:val="•"/>
      <w:lvlJc w:val="left"/>
      <w:pPr>
        <w:ind w:left="7307" w:hanging="360"/>
      </w:pPr>
      <w:rPr>
        <w:rFonts w:hint="default"/>
        <w:lang w:val="ro-RO" w:eastAsia="en-US" w:bidi="ar-SA"/>
      </w:rPr>
    </w:lvl>
    <w:lvl w:ilvl="8" w:tplc="970888B0">
      <w:numFmt w:val="bullet"/>
      <w:lvlText w:val="•"/>
      <w:lvlJc w:val="left"/>
      <w:pPr>
        <w:ind w:left="8465" w:hanging="360"/>
      </w:pPr>
      <w:rPr>
        <w:rFonts w:hint="default"/>
        <w:lang w:val="ro-RO" w:eastAsia="en-US" w:bidi="ar-SA"/>
      </w:rPr>
    </w:lvl>
  </w:abstractNum>
  <w:abstractNum w:abstractNumId="28" w15:restartNumberingAfterBreak="0">
    <w:nsid w:val="3A2A1B31"/>
    <w:multiLevelType w:val="hybridMultilevel"/>
    <w:tmpl w:val="EA82FCCC"/>
    <w:lvl w:ilvl="0" w:tplc="C7685F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4B7A92"/>
    <w:multiLevelType w:val="multilevel"/>
    <w:tmpl w:val="3B4B7A9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36123A4"/>
    <w:multiLevelType w:val="multilevel"/>
    <w:tmpl w:val="436123A4"/>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2856D13"/>
    <w:multiLevelType w:val="multilevel"/>
    <w:tmpl w:val="52856D13"/>
    <w:lvl w:ilvl="0">
      <w:start w:val="1"/>
      <w:numFmt w:val="lowerRoman"/>
      <w:lvlText w:val="%1)"/>
      <w:lvlJc w:val="left"/>
      <w:pPr>
        <w:ind w:left="870" w:hanging="720"/>
      </w:pPr>
      <w:rPr>
        <w:rFonts w:hint="default"/>
      </w:r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32" w15:restartNumberingAfterBreak="0">
    <w:nsid w:val="53616DCE"/>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7DE1F57"/>
    <w:multiLevelType w:val="hybridMultilevel"/>
    <w:tmpl w:val="3296F01E"/>
    <w:lvl w:ilvl="0" w:tplc="63DC5B48">
      <w:start w:val="6"/>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4" w15:restartNumberingAfterBreak="0">
    <w:nsid w:val="59B4050A"/>
    <w:multiLevelType w:val="multilevel"/>
    <w:tmpl w:val="59B4050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CB9790E"/>
    <w:multiLevelType w:val="multilevel"/>
    <w:tmpl w:val="F6B0425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Timsrom"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srom"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srom"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F5D73"/>
    <w:multiLevelType w:val="hybridMultilevel"/>
    <w:tmpl w:val="A0E4B6DC"/>
    <w:lvl w:ilvl="0" w:tplc="8864E402">
      <w:start w:val="1"/>
      <w:numFmt w:val="lowerLetter"/>
      <w:lvlText w:val="%1."/>
      <w:lvlJc w:val="left"/>
      <w:pPr>
        <w:ind w:left="1842" w:hanging="360"/>
      </w:pPr>
      <w:rPr>
        <w:rFonts w:ascii="Times New Roman" w:eastAsia="Times New Roman" w:hAnsi="Times New Roman" w:cs="Times New Roman" w:hint="default"/>
        <w:spacing w:val="-1"/>
        <w:w w:val="100"/>
        <w:sz w:val="24"/>
        <w:szCs w:val="24"/>
        <w:lang w:val="ro-RO" w:eastAsia="en-US" w:bidi="ar-SA"/>
      </w:rPr>
    </w:lvl>
    <w:lvl w:ilvl="1" w:tplc="A8AA1F44">
      <w:numFmt w:val="bullet"/>
      <w:lvlText w:val="•"/>
      <w:lvlJc w:val="left"/>
      <w:pPr>
        <w:ind w:left="2734" w:hanging="360"/>
      </w:pPr>
      <w:rPr>
        <w:rFonts w:hint="default"/>
        <w:lang w:val="ro-RO" w:eastAsia="en-US" w:bidi="ar-SA"/>
      </w:rPr>
    </w:lvl>
    <w:lvl w:ilvl="2" w:tplc="FF0C38D8">
      <w:numFmt w:val="bullet"/>
      <w:lvlText w:val="•"/>
      <w:lvlJc w:val="left"/>
      <w:pPr>
        <w:ind w:left="3628" w:hanging="360"/>
      </w:pPr>
      <w:rPr>
        <w:rFonts w:hint="default"/>
        <w:lang w:val="ro-RO" w:eastAsia="en-US" w:bidi="ar-SA"/>
      </w:rPr>
    </w:lvl>
    <w:lvl w:ilvl="3" w:tplc="3FFE7C98">
      <w:numFmt w:val="bullet"/>
      <w:lvlText w:val="•"/>
      <w:lvlJc w:val="left"/>
      <w:pPr>
        <w:ind w:left="4522" w:hanging="360"/>
      </w:pPr>
      <w:rPr>
        <w:rFonts w:hint="default"/>
        <w:lang w:val="ro-RO" w:eastAsia="en-US" w:bidi="ar-SA"/>
      </w:rPr>
    </w:lvl>
    <w:lvl w:ilvl="4" w:tplc="6E067F3E">
      <w:numFmt w:val="bullet"/>
      <w:lvlText w:val="•"/>
      <w:lvlJc w:val="left"/>
      <w:pPr>
        <w:ind w:left="5416" w:hanging="360"/>
      </w:pPr>
      <w:rPr>
        <w:rFonts w:hint="default"/>
        <w:lang w:val="ro-RO" w:eastAsia="en-US" w:bidi="ar-SA"/>
      </w:rPr>
    </w:lvl>
    <w:lvl w:ilvl="5" w:tplc="D046A578">
      <w:numFmt w:val="bullet"/>
      <w:lvlText w:val="•"/>
      <w:lvlJc w:val="left"/>
      <w:pPr>
        <w:ind w:left="6310" w:hanging="360"/>
      </w:pPr>
      <w:rPr>
        <w:rFonts w:hint="default"/>
        <w:lang w:val="ro-RO" w:eastAsia="en-US" w:bidi="ar-SA"/>
      </w:rPr>
    </w:lvl>
    <w:lvl w:ilvl="6" w:tplc="9D2ABCA6">
      <w:numFmt w:val="bullet"/>
      <w:lvlText w:val="•"/>
      <w:lvlJc w:val="left"/>
      <w:pPr>
        <w:ind w:left="7204" w:hanging="360"/>
      </w:pPr>
      <w:rPr>
        <w:rFonts w:hint="default"/>
        <w:lang w:val="ro-RO" w:eastAsia="en-US" w:bidi="ar-SA"/>
      </w:rPr>
    </w:lvl>
    <w:lvl w:ilvl="7" w:tplc="9E2A1A1E">
      <w:numFmt w:val="bullet"/>
      <w:lvlText w:val="•"/>
      <w:lvlJc w:val="left"/>
      <w:pPr>
        <w:ind w:left="8098" w:hanging="360"/>
      </w:pPr>
      <w:rPr>
        <w:rFonts w:hint="default"/>
        <w:lang w:val="ro-RO" w:eastAsia="en-US" w:bidi="ar-SA"/>
      </w:rPr>
    </w:lvl>
    <w:lvl w:ilvl="8" w:tplc="7A1053C4">
      <w:numFmt w:val="bullet"/>
      <w:lvlText w:val="•"/>
      <w:lvlJc w:val="left"/>
      <w:pPr>
        <w:ind w:left="8992" w:hanging="360"/>
      </w:pPr>
      <w:rPr>
        <w:rFonts w:hint="default"/>
        <w:lang w:val="ro-RO" w:eastAsia="en-US" w:bidi="ar-SA"/>
      </w:rPr>
    </w:lvl>
  </w:abstractNum>
  <w:abstractNum w:abstractNumId="37" w15:restartNumberingAfterBreak="0">
    <w:nsid w:val="61D43D0D"/>
    <w:multiLevelType w:val="multilevel"/>
    <w:tmpl w:val="61D43D0D"/>
    <w:lvl w:ilvl="0">
      <w:start w:val="1"/>
      <w:numFmt w:val="lowerRoman"/>
      <w:lvlText w:val="%1)"/>
      <w:lvlJc w:val="left"/>
      <w:pPr>
        <w:ind w:left="1485" w:hanging="72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8" w15:restartNumberingAfterBreak="0">
    <w:nsid w:val="67B7128B"/>
    <w:multiLevelType w:val="hybridMultilevel"/>
    <w:tmpl w:val="ABAECE10"/>
    <w:lvl w:ilvl="0" w:tplc="E0BAB956">
      <w:start w:val="1"/>
      <w:numFmt w:val="decimal"/>
      <w:lvlText w:val="%1."/>
      <w:lvlJc w:val="left"/>
      <w:pPr>
        <w:ind w:left="402" w:hanging="269"/>
        <w:jc w:val="right"/>
      </w:pPr>
      <w:rPr>
        <w:rFonts w:ascii="Times New Roman" w:eastAsia="Times New Roman" w:hAnsi="Times New Roman" w:cs="Times New Roman" w:hint="default"/>
        <w:b/>
        <w:bCs/>
        <w:w w:val="100"/>
        <w:sz w:val="24"/>
        <w:szCs w:val="24"/>
        <w:lang w:val="ro-RO" w:eastAsia="en-US" w:bidi="ar-SA"/>
      </w:rPr>
    </w:lvl>
    <w:lvl w:ilvl="1" w:tplc="DA8837A6">
      <w:start w:val="1"/>
      <w:numFmt w:val="upperRoman"/>
      <w:lvlText w:val="%2."/>
      <w:lvlJc w:val="left"/>
      <w:pPr>
        <w:ind w:left="4350" w:hanging="214"/>
        <w:jc w:val="left"/>
      </w:pPr>
      <w:rPr>
        <w:rFonts w:ascii="Times New Roman" w:eastAsia="Times New Roman" w:hAnsi="Times New Roman" w:cs="Times New Roman" w:hint="default"/>
        <w:b/>
        <w:bCs/>
        <w:spacing w:val="-1"/>
        <w:w w:val="100"/>
        <w:sz w:val="24"/>
        <w:szCs w:val="24"/>
        <w:lang w:val="ro-RO" w:eastAsia="en-US" w:bidi="ar-SA"/>
      </w:rPr>
    </w:lvl>
    <w:lvl w:ilvl="2" w:tplc="222E8412">
      <w:numFmt w:val="bullet"/>
      <w:lvlText w:val="•"/>
      <w:lvlJc w:val="left"/>
      <w:pPr>
        <w:ind w:left="5073" w:hanging="214"/>
      </w:pPr>
      <w:rPr>
        <w:rFonts w:hint="default"/>
        <w:lang w:val="ro-RO" w:eastAsia="en-US" w:bidi="ar-SA"/>
      </w:rPr>
    </w:lvl>
    <w:lvl w:ilvl="3" w:tplc="1A9ACD50">
      <w:numFmt w:val="bullet"/>
      <w:lvlText w:val="•"/>
      <w:lvlJc w:val="left"/>
      <w:pPr>
        <w:ind w:left="5786" w:hanging="214"/>
      </w:pPr>
      <w:rPr>
        <w:rFonts w:hint="default"/>
        <w:lang w:val="ro-RO" w:eastAsia="en-US" w:bidi="ar-SA"/>
      </w:rPr>
    </w:lvl>
    <w:lvl w:ilvl="4" w:tplc="14289B10">
      <w:numFmt w:val="bullet"/>
      <w:lvlText w:val="•"/>
      <w:lvlJc w:val="left"/>
      <w:pPr>
        <w:ind w:left="6500" w:hanging="214"/>
      </w:pPr>
      <w:rPr>
        <w:rFonts w:hint="default"/>
        <w:lang w:val="ro-RO" w:eastAsia="en-US" w:bidi="ar-SA"/>
      </w:rPr>
    </w:lvl>
    <w:lvl w:ilvl="5" w:tplc="2D3E28FA">
      <w:numFmt w:val="bullet"/>
      <w:lvlText w:val="•"/>
      <w:lvlJc w:val="left"/>
      <w:pPr>
        <w:ind w:left="7213" w:hanging="214"/>
      </w:pPr>
      <w:rPr>
        <w:rFonts w:hint="default"/>
        <w:lang w:val="ro-RO" w:eastAsia="en-US" w:bidi="ar-SA"/>
      </w:rPr>
    </w:lvl>
    <w:lvl w:ilvl="6" w:tplc="6510842E">
      <w:numFmt w:val="bullet"/>
      <w:lvlText w:val="•"/>
      <w:lvlJc w:val="left"/>
      <w:pPr>
        <w:ind w:left="7926" w:hanging="214"/>
      </w:pPr>
      <w:rPr>
        <w:rFonts w:hint="default"/>
        <w:lang w:val="ro-RO" w:eastAsia="en-US" w:bidi="ar-SA"/>
      </w:rPr>
    </w:lvl>
    <w:lvl w:ilvl="7" w:tplc="5E52F33E">
      <w:numFmt w:val="bullet"/>
      <w:lvlText w:val="•"/>
      <w:lvlJc w:val="left"/>
      <w:pPr>
        <w:ind w:left="8640" w:hanging="214"/>
      </w:pPr>
      <w:rPr>
        <w:rFonts w:hint="default"/>
        <w:lang w:val="ro-RO" w:eastAsia="en-US" w:bidi="ar-SA"/>
      </w:rPr>
    </w:lvl>
    <w:lvl w:ilvl="8" w:tplc="3470194A">
      <w:numFmt w:val="bullet"/>
      <w:lvlText w:val="•"/>
      <w:lvlJc w:val="left"/>
      <w:pPr>
        <w:ind w:left="9353" w:hanging="214"/>
      </w:pPr>
      <w:rPr>
        <w:rFonts w:hint="default"/>
        <w:lang w:val="ro-RO" w:eastAsia="en-US" w:bidi="ar-SA"/>
      </w:rPr>
    </w:lvl>
  </w:abstractNum>
  <w:abstractNum w:abstractNumId="39" w15:restartNumberingAfterBreak="0">
    <w:nsid w:val="68945048"/>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696D5A1A"/>
    <w:multiLevelType w:val="hybridMultilevel"/>
    <w:tmpl w:val="DC0E8F00"/>
    <w:lvl w:ilvl="0" w:tplc="5D8EA328">
      <w:start w:val="1"/>
      <w:numFmt w:val="lowerLetter"/>
      <w:lvlText w:val="%1."/>
      <w:lvlJc w:val="left"/>
      <w:pPr>
        <w:ind w:left="1122" w:hanging="360"/>
      </w:pPr>
      <w:rPr>
        <w:rFonts w:ascii="Times New Roman" w:eastAsia="Times New Roman" w:hAnsi="Times New Roman" w:cs="Times New Roman" w:hint="default"/>
        <w:spacing w:val="-1"/>
        <w:w w:val="100"/>
        <w:sz w:val="24"/>
        <w:szCs w:val="24"/>
        <w:lang w:val="ro-RO" w:eastAsia="en-US" w:bidi="ar-SA"/>
      </w:rPr>
    </w:lvl>
    <w:lvl w:ilvl="1" w:tplc="B484D2A4">
      <w:numFmt w:val="bullet"/>
      <w:lvlText w:val="•"/>
      <w:lvlJc w:val="left"/>
      <w:pPr>
        <w:ind w:left="2086" w:hanging="360"/>
      </w:pPr>
      <w:rPr>
        <w:rFonts w:hint="default"/>
        <w:lang w:val="ro-RO" w:eastAsia="en-US" w:bidi="ar-SA"/>
      </w:rPr>
    </w:lvl>
    <w:lvl w:ilvl="2" w:tplc="9B720340">
      <w:numFmt w:val="bullet"/>
      <w:lvlText w:val="•"/>
      <w:lvlJc w:val="left"/>
      <w:pPr>
        <w:ind w:left="3052" w:hanging="360"/>
      </w:pPr>
      <w:rPr>
        <w:rFonts w:hint="default"/>
        <w:lang w:val="ro-RO" w:eastAsia="en-US" w:bidi="ar-SA"/>
      </w:rPr>
    </w:lvl>
    <w:lvl w:ilvl="3" w:tplc="F0A2216E">
      <w:numFmt w:val="bullet"/>
      <w:lvlText w:val="•"/>
      <w:lvlJc w:val="left"/>
      <w:pPr>
        <w:ind w:left="4018" w:hanging="360"/>
      </w:pPr>
      <w:rPr>
        <w:rFonts w:hint="default"/>
        <w:lang w:val="ro-RO" w:eastAsia="en-US" w:bidi="ar-SA"/>
      </w:rPr>
    </w:lvl>
    <w:lvl w:ilvl="4" w:tplc="E6E8E18E">
      <w:numFmt w:val="bullet"/>
      <w:lvlText w:val="•"/>
      <w:lvlJc w:val="left"/>
      <w:pPr>
        <w:ind w:left="4984" w:hanging="360"/>
      </w:pPr>
      <w:rPr>
        <w:rFonts w:hint="default"/>
        <w:lang w:val="ro-RO" w:eastAsia="en-US" w:bidi="ar-SA"/>
      </w:rPr>
    </w:lvl>
    <w:lvl w:ilvl="5" w:tplc="BC8261A2">
      <w:numFmt w:val="bullet"/>
      <w:lvlText w:val="•"/>
      <w:lvlJc w:val="left"/>
      <w:pPr>
        <w:ind w:left="5950" w:hanging="360"/>
      </w:pPr>
      <w:rPr>
        <w:rFonts w:hint="default"/>
        <w:lang w:val="ro-RO" w:eastAsia="en-US" w:bidi="ar-SA"/>
      </w:rPr>
    </w:lvl>
    <w:lvl w:ilvl="6" w:tplc="DFBCC224">
      <w:numFmt w:val="bullet"/>
      <w:lvlText w:val="•"/>
      <w:lvlJc w:val="left"/>
      <w:pPr>
        <w:ind w:left="6916" w:hanging="360"/>
      </w:pPr>
      <w:rPr>
        <w:rFonts w:hint="default"/>
        <w:lang w:val="ro-RO" w:eastAsia="en-US" w:bidi="ar-SA"/>
      </w:rPr>
    </w:lvl>
    <w:lvl w:ilvl="7" w:tplc="9A8468BE">
      <w:numFmt w:val="bullet"/>
      <w:lvlText w:val="•"/>
      <w:lvlJc w:val="left"/>
      <w:pPr>
        <w:ind w:left="7882" w:hanging="360"/>
      </w:pPr>
      <w:rPr>
        <w:rFonts w:hint="default"/>
        <w:lang w:val="ro-RO" w:eastAsia="en-US" w:bidi="ar-SA"/>
      </w:rPr>
    </w:lvl>
    <w:lvl w:ilvl="8" w:tplc="CA6C0F52">
      <w:numFmt w:val="bullet"/>
      <w:lvlText w:val="•"/>
      <w:lvlJc w:val="left"/>
      <w:pPr>
        <w:ind w:left="8848" w:hanging="360"/>
      </w:pPr>
      <w:rPr>
        <w:rFonts w:hint="default"/>
        <w:lang w:val="ro-RO" w:eastAsia="en-US" w:bidi="ar-SA"/>
      </w:rPr>
    </w:lvl>
  </w:abstractNum>
  <w:abstractNum w:abstractNumId="41" w15:restartNumberingAfterBreak="0">
    <w:nsid w:val="70E6695B"/>
    <w:multiLevelType w:val="multilevel"/>
    <w:tmpl w:val="2C0AEEBE"/>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460521"/>
    <w:multiLevelType w:val="multilevel"/>
    <w:tmpl w:val="73460521"/>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B3E4D7A"/>
    <w:multiLevelType w:val="hybridMultilevel"/>
    <w:tmpl w:val="BF1A01F6"/>
    <w:lvl w:ilvl="0" w:tplc="13BC7D4E">
      <w:start w:val="1"/>
      <w:numFmt w:val="bullet"/>
      <w:lvlText w:val="-"/>
      <w:lvlJc w:val="left"/>
      <w:pPr>
        <w:ind w:left="1155" w:hanging="360"/>
      </w:pPr>
      <w:rPr>
        <w:rFonts w:ascii="Times New Roman" w:eastAsia="Times New Roman" w:hAnsi="Times New Roman" w:cs="Times New Roman" w:hint="default"/>
        <w:b/>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4" w15:restartNumberingAfterBreak="0">
    <w:nsid w:val="7F9437E6"/>
    <w:multiLevelType w:val="hybridMultilevel"/>
    <w:tmpl w:val="4CA01280"/>
    <w:lvl w:ilvl="0" w:tplc="1D86EEF6">
      <w:start w:val="11"/>
      <w:numFmt w:val="decimal"/>
      <w:lvlText w:val="(%1)"/>
      <w:lvlJc w:val="left"/>
      <w:pPr>
        <w:ind w:left="1138" w:hanging="454"/>
      </w:pPr>
      <w:rPr>
        <w:rFonts w:ascii="Times New Roman" w:eastAsia="Times New Roman" w:hAnsi="Times New Roman" w:cs="Times New Roman" w:hint="default"/>
        <w:w w:val="99"/>
        <w:sz w:val="24"/>
        <w:szCs w:val="24"/>
        <w:lang w:val="ro-RO" w:eastAsia="en-US" w:bidi="ar-SA"/>
      </w:rPr>
    </w:lvl>
    <w:lvl w:ilvl="1" w:tplc="1D08130C">
      <w:numFmt w:val="bullet"/>
      <w:lvlText w:val="•"/>
      <w:lvlJc w:val="left"/>
      <w:pPr>
        <w:ind w:left="2104" w:hanging="454"/>
      </w:pPr>
      <w:rPr>
        <w:rFonts w:hint="default"/>
        <w:lang w:val="ro-RO" w:eastAsia="en-US" w:bidi="ar-SA"/>
      </w:rPr>
    </w:lvl>
    <w:lvl w:ilvl="2" w:tplc="FE32669A">
      <w:numFmt w:val="bullet"/>
      <w:lvlText w:val="•"/>
      <w:lvlJc w:val="left"/>
      <w:pPr>
        <w:ind w:left="3068" w:hanging="454"/>
      </w:pPr>
      <w:rPr>
        <w:rFonts w:hint="default"/>
        <w:lang w:val="ro-RO" w:eastAsia="en-US" w:bidi="ar-SA"/>
      </w:rPr>
    </w:lvl>
    <w:lvl w:ilvl="3" w:tplc="7F1CB9DC">
      <w:numFmt w:val="bullet"/>
      <w:lvlText w:val="•"/>
      <w:lvlJc w:val="left"/>
      <w:pPr>
        <w:ind w:left="4032" w:hanging="454"/>
      </w:pPr>
      <w:rPr>
        <w:rFonts w:hint="default"/>
        <w:lang w:val="ro-RO" w:eastAsia="en-US" w:bidi="ar-SA"/>
      </w:rPr>
    </w:lvl>
    <w:lvl w:ilvl="4" w:tplc="C9AEC6A2">
      <w:numFmt w:val="bullet"/>
      <w:lvlText w:val="•"/>
      <w:lvlJc w:val="left"/>
      <w:pPr>
        <w:ind w:left="4996" w:hanging="454"/>
      </w:pPr>
      <w:rPr>
        <w:rFonts w:hint="default"/>
        <w:lang w:val="ro-RO" w:eastAsia="en-US" w:bidi="ar-SA"/>
      </w:rPr>
    </w:lvl>
    <w:lvl w:ilvl="5" w:tplc="AA726DD8">
      <w:numFmt w:val="bullet"/>
      <w:lvlText w:val="•"/>
      <w:lvlJc w:val="left"/>
      <w:pPr>
        <w:ind w:left="5960" w:hanging="454"/>
      </w:pPr>
      <w:rPr>
        <w:rFonts w:hint="default"/>
        <w:lang w:val="ro-RO" w:eastAsia="en-US" w:bidi="ar-SA"/>
      </w:rPr>
    </w:lvl>
    <w:lvl w:ilvl="6" w:tplc="56602758">
      <w:numFmt w:val="bullet"/>
      <w:lvlText w:val="•"/>
      <w:lvlJc w:val="left"/>
      <w:pPr>
        <w:ind w:left="6924" w:hanging="454"/>
      </w:pPr>
      <w:rPr>
        <w:rFonts w:hint="default"/>
        <w:lang w:val="ro-RO" w:eastAsia="en-US" w:bidi="ar-SA"/>
      </w:rPr>
    </w:lvl>
    <w:lvl w:ilvl="7" w:tplc="D884DB12">
      <w:numFmt w:val="bullet"/>
      <w:lvlText w:val="•"/>
      <w:lvlJc w:val="left"/>
      <w:pPr>
        <w:ind w:left="7888" w:hanging="454"/>
      </w:pPr>
      <w:rPr>
        <w:rFonts w:hint="default"/>
        <w:lang w:val="ro-RO" w:eastAsia="en-US" w:bidi="ar-SA"/>
      </w:rPr>
    </w:lvl>
    <w:lvl w:ilvl="8" w:tplc="B9DCCCCA">
      <w:numFmt w:val="bullet"/>
      <w:lvlText w:val="•"/>
      <w:lvlJc w:val="left"/>
      <w:pPr>
        <w:ind w:left="8852" w:hanging="454"/>
      </w:pPr>
      <w:rPr>
        <w:rFonts w:hint="default"/>
        <w:lang w:val="ro-RO" w:eastAsia="en-US" w:bidi="ar-SA"/>
      </w:rPr>
    </w:lvl>
  </w:abstractNum>
  <w:num w:numId="1" w16cid:durableId="847183908">
    <w:abstractNumId w:val="35"/>
  </w:num>
  <w:num w:numId="2" w16cid:durableId="1463495126">
    <w:abstractNumId w:val="39"/>
  </w:num>
  <w:num w:numId="3" w16cid:durableId="787427845">
    <w:abstractNumId w:val="5"/>
  </w:num>
  <w:num w:numId="4" w16cid:durableId="992375767">
    <w:abstractNumId w:val="32"/>
  </w:num>
  <w:num w:numId="5" w16cid:durableId="1448936361">
    <w:abstractNumId w:val="26"/>
  </w:num>
  <w:num w:numId="6" w16cid:durableId="1134522786">
    <w:abstractNumId w:val="18"/>
  </w:num>
  <w:num w:numId="7" w16cid:durableId="1981613424">
    <w:abstractNumId w:val="9"/>
  </w:num>
  <w:num w:numId="8" w16cid:durableId="1848321274">
    <w:abstractNumId w:val="16"/>
  </w:num>
  <w:num w:numId="9" w16cid:durableId="1366367579">
    <w:abstractNumId w:val="20"/>
  </w:num>
  <w:num w:numId="10" w16cid:durableId="106892651">
    <w:abstractNumId w:val="28"/>
  </w:num>
  <w:num w:numId="11" w16cid:durableId="1937980180">
    <w:abstractNumId w:val="0"/>
  </w:num>
  <w:num w:numId="12" w16cid:durableId="1389497444">
    <w:abstractNumId w:val="11"/>
  </w:num>
  <w:num w:numId="13" w16cid:durableId="1063136203">
    <w:abstractNumId w:val="33"/>
  </w:num>
  <w:num w:numId="14" w16cid:durableId="1884902609">
    <w:abstractNumId w:val="8"/>
  </w:num>
  <w:num w:numId="15" w16cid:durableId="422653840">
    <w:abstractNumId w:val="27"/>
  </w:num>
  <w:num w:numId="16" w16cid:durableId="1734893482">
    <w:abstractNumId w:val="44"/>
  </w:num>
  <w:num w:numId="17" w16cid:durableId="950673115">
    <w:abstractNumId w:val="14"/>
  </w:num>
  <w:num w:numId="18" w16cid:durableId="1789663952">
    <w:abstractNumId w:val="22"/>
  </w:num>
  <w:num w:numId="19" w16cid:durableId="1645159866">
    <w:abstractNumId w:val="13"/>
  </w:num>
  <w:num w:numId="20" w16cid:durableId="1401906042">
    <w:abstractNumId w:val="40"/>
  </w:num>
  <w:num w:numId="21" w16cid:durableId="1072042005">
    <w:abstractNumId w:val="24"/>
  </w:num>
  <w:num w:numId="22" w16cid:durableId="1940602006">
    <w:abstractNumId w:val="23"/>
  </w:num>
  <w:num w:numId="23" w16cid:durableId="1220629290">
    <w:abstractNumId w:val="1"/>
  </w:num>
  <w:num w:numId="24" w16cid:durableId="1553882545">
    <w:abstractNumId w:val="36"/>
  </w:num>
  <w:num w:numId="25" w16cid:durableId="1592616545">
    <w:abstractNumId w:val="43"/>
  </w:num>
  <w:num w:numId="26" w16cid:durableId="1161968283">
    <w:abstractNumId w:val="6"/>
  </w:num>
  <w:num w:numId="27" w16cid:durableId="522715646">
    <w:abstractNumId w:val="38"/>
  </w:num>
  <w:num w:numId="28" w16cid:durableId="930625210">
    <w:abstractNumId w:val="41"/>
  </w:num>
  <w:num w:numId="29" w16cid:durableId="534775957">
    <w:abstractNumId w:val="31"/>
  </w:num>
  <w:num w:numId="30" w16cid:durableId="728267886">
    <w:abstractNumId w:val="25"/>
  </w:num>
  <w:num w:numId="31" w16cid:durableId="2072652196">
    <w:abstractNumId w:val="17"/>
  </w:num>
  <w:num w:numId="32" w16cid:durableId="998193156">
    <w:abstractNumId w:val="42"/>
  </w:num>
  <w:num w:numId="33" w16cid:durableId="469900566">
    <w:abstractNumId w:val="29"/>
  </w:num>
  <w:num w:numId="34" w16cid:durableId="1892186974">
    <w:abstractNumId w:val="3"/>
  </w:num>
  <w:num w:numId="35" w16cid:durableId="192691396">
    <w:abstractNumId w:val="34"/>
  </w:num>
  <w:num w:numId="36" w16cid:durableId="494691642">
    <w:abstractNumId w:val="12"/>
  </w:num>
  <w:num w:numId="37" w16cid:durableId="1478457360">
    <w:abstractNumId w:val="30"/>
  </w:num>
  <w:num w:numId="38" w16cid:durableId="1608805800">
    <w:abstractNumId w:val="10"/>
  </w:num>
  <w:num w:numId="39" w16cid:durableId="1173640725">
    <w:abstractNumId w:val="19"/>
  </w:num>
  <w:num w:numId="40" w16cid:durableId="1025864051">
    <w:abstractNumId w:val="7"/>
  </w:num>
  <w:num w:numId="41" w16cid:durableId="1955290060">
    <w:abstractNumId w:val="15"/>
  </w:num>
  <w:num w:numId="42" w16cid:durableId="814951709">
    <w:abstractNumId w:val="37"/>
  </w:num>
  <w:num w:numId="43" w16cid:durableId="423188117">
    <w:abstractNumId w:val="2"/>
  </w:num>
  <w:num w:numId="44" w16cid:durableId="1778210511">
    <w:abstractNumId w:val="4"/>
  </w:num>
  <w:num w:numId="45" w16cid:durableId="438571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8"/>
    <w:rsid w:val="000048AA"/>
    <w:rsid w:val="000140D8"/>
    <w:rsid w:val="00016358"/>
    <w:rsid w:val="00037A7B"/>
    <w:rsid w:val="000571F2"/>
    <w:rsid w:val="00063B1F"/>
    <w:rsid w:val="00086826"/>
    <w:rsid w:val="00092E9E"/>
    <w:rsid w:val="0009540A"/>
    <w:rsid w:val="000A442F"/>
    <w:rsid w:val="000A484F"/>
    <w:rsid w:val="000E199B"/>
    <w:rsid w:val="000E43C0"/>
    <w:rsid w:val="000E7749"/>
    <w:rsid w:val="00104DCF"/>
    <w:rsid w:val="00112103"/>
    <w:rsid w:val="00115115"/>
    <w:rsid w:val="001167C3"/>
    <w:rsid w:val="00124F24"/>
    <w:rsid w:val="00154616"/>
    <w:rsid w:val="00157FAA"/>
    <w:rsid w:val="00173287"/>
    <w:rsid w:val="00190A83"/>
    <w:rsid w:val="001A1945"/>
    <w:rsid w:val="001B33C0"/>
    <w:rsid w:val="001C1AFB"/>
    <w:rsid w:val="001C3F03"/>
    <w:rsid w:val="001C4FF0"/>
    <w:rsid w:val="001E37CF"/>
    <w:rsid w:val="00233ADD"/>
    <w:rsid w:val="0024020A"/>
    <w:rsid w:val="0024034B"/>
    <w:rsid w:val="00240701"/>
    <w:rsid w:val="002550EB"/>
    <w:rsid w:val="00263957"/>
    <w:rsid w:val="00276072"/>
    <w:rsid w:val="00282831"/>
    <w:rsid w:val="002869AE"/>
    <w:rsid w:val="00294582"/>
    <w:rsid w:val="002A7CF2"/>
    <w:rsid w:val="002B0A2A"/>
    <w:rsid w:val="002C2421"/>
    <w:rsid w:val="002C40C0"/>
    <w:rsid w:val="002D2130"/>
    <w:rsid w:val="002E0BFF"/>
    <w:rsid w:val="002E163B"/>
    <w:rsid w:val="002E7E3F"/>
    <w:rsid w:val="002E7F3C"/>
    <w:rsid w:val="003048C6"/>
    <w:rsid w:val="00316F47"/>
    <w:rsid w:val="00334799"/>
    <w:rsid w:val="00346066"/>
    <w:rsid w:val="00353844"/>
    <w:rsid w:val="00360D68"/>
    <w:rsid w:val="0037685C"/>
    <w:rsid w:val="003A2B48"/>
    <w:rsid w:val="003B1847"/>
    <w:rsid w:val="003B20D8"/>
    <w:rsid w:val="003B6D7F"/>
    <w:rsid w:val="003D6559"/>
    <w:rsid w:val="003D6671"/>
    <w:rsid w:val="00400ABD"/>
    <w:rsid w:val="00403129"/>
    <w:rsid w:val="004134A7"/>
    <w:rsid w:val="00444F64"/>
    <w:rsid w:val="00450CF7"/>
    <w:rsid w:val="0045361E"/>
    <w:rsid w:val="00455C56"/>
    <w:rsid w:val="00495D32"/>
    <w:rsid w:val="004A2C1C"/>
    <w:rsid w:val="004B20FA"/>
    <w:rsid w:val="004F0B2A"/>
    <w:rsid w:val="0050441B"/>
    <w:rsid w:val="00504981"/>
    <w:rsid w:val="00507E32"/>
    <w:rsid w:val="005564ED"/>
    <w:rsid w:val="00577679"/>
    <w:rsid w:val="00587283"/>
    <w:rsid w:val="00592D7F"/>
    <w:rsid w:val="005C71D5"/>
    <w:rsid w:val="005E21C7"/>
    <w:rsid w:val="005E3AEF"/>
    <w:rsid w:val="005E75C1"/>
    <w:rsid w:val="005F6CC6"/>
    <w:rsid w:val="006125CF"/>
    <w:rsid w:val="00615F7D"/>
    <w:rsid w:val="00615FCA"/>
    <w:rsid w:val="006309EF"/>
    <w:rsid w:val="00644C1F"/>
    <w:rsid w:val="006606E7"/>
    <w:rsid w:val="006819C6"/>
    <w:rsid w:val="00687593"/>
    <w:rsid w:val="006A42F9"/>
    <w:rsid w:val="006B41AE"/>
    <w:rsid w:val="006C4FA3"/>
    <w:rsid w:val="006D2404"/>
    <w:rsid w:val="006E2609"/>
    <w:rsid w:val="006E759C"/>
    <w:rsid w:val="006E79DD"/>
    <w:rsid w:val="006F1FA9"/>
    <w:rsid w:val="006F6DED"/>
    <w:rsid w:val="0070563B"/>
    <w:rsid w:val="00707A36"/>
    <w:rsid w:val="0071080D"/>
    <w:rsid w:val="00732B8A"/>
    <w:rsid w:val="007857AE"/>
    <w:rsid w:val="007D69C0"/>
    <w:rsid w:val="007E12B8"/>
    <w:rsid w:val="007E6B51"/>
    <w:rsid w:val="00807ED0"/>
    <w:rsid w:val="0081180A"/>
    <w:rsid w:val="00826793"/>
    <w:rsid w:val="00831A5F"/>
    <w:rsid w:val="00854A32"/>
    <w:rsid w:val="008652A5"/>
    <w:rsid w:val="00870959"/>
    <w:rsid w:val="008A2602"/>
    <w:rsid w:val="008B3E7A"/>
    <w:rsid w:val="008B6887"/>
    <w:rsid w:val="008B7E5D"/>
    <w:rsid w:val="008C1EF0"/>
    <w:rsid w:val="008D0059"/>
    <w:rsid w:val="008D74F8"/>
    <w:rsid w:val="008E4AB3"/>
    <w:rsid w:val="00903188"/>
    <w:rsid w:val="00917DCE"/>
    <w:rsid w:val="00932655"/>
    <w:rsid w:val="00951658"/>
    <w:rsid w:val="00954AE9"/>
    <w:rsid w:val="00966561"/>
    <w:rsid w:val="009809E4"/>
    <w:rsid w:val="0098137A"/>
    <w:rsid w:val="0098246C"/>
    <w:rsid w:val="009837F6"/>
    <w:rsid w:val="00986BC0"/>
    <w:rsid w:val="009A4045"/>
    <w:rsid w:val="009B22FC"/>
    <w:rsid w:val="009B76AD"/>
    <w:rsid w:val="009B7B47"/>
    <w:rsid w:val="009C13F4"/>
    <w:rsid w:val="009C36CC"/>
    <w:rsid w:val="009C6D84"/>
    <w:rsid w:val="009C7BD1"/>
    <w:rsid w:val="009E29BF"/>
    <w:rsid w:val="00A079E4"/>
    <w:rsid w:val="00A252FF"/>
    <w:rsid w:val="00A30B3F"/>
    <w:rsid w:val="00A37C51"/>
    <w:rsid w:val="00A60317"/>
    <w:rsid w:val="00AA5C8C"/>
    <w:rsid w:val="00AA70BB"/>
    <w:rsid w:val="00AB5B14"/>
    <w:rsid w:val="00AC4932"/>
    <w:rsid w:val="00AE05ED"/>
    <w:rsid w:val="00AE5765"/>
    <w:rsid w:val="00AF7784"/>
    <w:rsid w:val="00B06D0D"/>
    <w:rsid w:val="00B10DBA"/>
    <w:rsid w:val="00B11C19"/>
    <w:rsid w:val="00B40AE4"/>
    <w:rsid w:val="00B567FD"/>
    <w:rsid w:val="00B715CD"/>
    <w:rsid w:val="00B737A0"/>
    <w:rsid w:val="00B74F1A"/>
    <w:rsid w:val="00B840EC"/>
    <w:rsid w:val="00B9195D"/>
    <w:rsid w:val="00BA38EB"/>
    <w:rsid w:val="00BB4307"/>
    <w:rsid w:val="00BC75FD"/>
    <w:rsid w:val="00BD4636"/>
    <w:rsid w:val="00BE15F3"/>
    <w:rsid w:val="00C0331B"/>
    <w:rsid w:val="00C100CD"/>
    <w:rsid w:val="00C143FB"/>
    <w:rsid w:val="00C25678"/>
    <w:rsid w:val="00C307EA"/>
    <w:rsid w:val="00C658DC"/>
    <w:rsid w:val="00C73A37"/>
    <w:rsid w:val="00C73EDE"/>
    <w:rsid w:val="00C773B7"/>
    <w:rsid w:val="00C81BB3"/>
    <w:rsid w:val="00C910E4"/>
    <w:rsid w:val="00CA24DB"/>
    <w:rsid w:val="00CF5F4E"/>
    <w:rsid w:val="00D0135A"/>
    <w:rsid w:val="00D14FDE"/>
    <w:rsid w:val="00D22A0A"/>
    <w:rsid w:val="00D2490F"/>
    <w:rsid w:val="00D267F8"/>
    <w:rsid w:val="00D31A21"/>
    <w:rsid w:val="00D37CB8"/>
    <w:rsid w:val="00D773E7"/>
    <w:rsid w:val="00D77FEC"/>
    <w:rsid w:val="00D831D7"/>
    <w:rsid w:val="00D83DD0"/>
    <w:rsid w:val="00DA15DA"/>
    <w:rsid w:val="00DA7033"/>
    <w:rsid w:val="00DC76CA"/>
    <w:rsid w:val="00DD2A1A"/>
    <w:rsid w:val="00E0551A"/>
    <w:rsid w:val="00E77E40"/>
    <w:rsid w:val="00E90D23"/>
    <w:rsid w:val="00E92CAC"/>
    <w:rsid w:val="00EA721A"/>
    <w:rsid w:val="00EB5C0C"/>
    <w:rsid w:val="00EC0D61"/>
    <w:rsid w:val="00ED6EFB"/>
    <w:rsid w:val="00EF1925"/>
    <w:rsid w:val="00F009E8"/>
    <w:rsid w:val="00F05DF5"/>
    <w:rsid w:val="00F06B97"/>
    <w:rsid w:val="00F27777"/>
    <w:rsid w:val="00F31AEB"/>
    <w:rsid w:val="00F35891"/>
    <w:rsid w:val="00F42EF0"/>
    <w:rsid w:val="00F433E9"/>
    <w:rsid w:val="00F50293"/>
    <w:rsid w:val="00F67C6E"/>
    <w:rsid w:val="00F71852"/>
    <w:rsid w:val="00F8167A"/>
    <w:rsid w:val="00F91E74"/>
    <w:rsid w:val="00F95338"/>
    <w:rsid w:val="00FA201B"/>
    <w:rsid w:val="00FB39BA"/>
    <w:rsid w:val="00FC088E"/>
    <w:rsid w:val="00FC7F15"/>
    <w:rsid w:val="00FF270F"/>
    <w:rsid w:val="00FF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6091B1F1"/>
  <w15:chartTrackingRefBased/>
  <w15:docId w15:val="{4A1203DB-C804-4719-940D-55B312B5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ro-RO"/>
    </w:rPr>
  </w:style>
  <w:style w:type="paragraph" w:styleId="Heading1">
    <w:name w:val="heading 1"/>
    <w:basedOn w:val="Normal"/>
    <w:next w:val="Normal"/>
    <w:qFormat/>
    <w:pPr>
      <w:keepNext/>
      <w:ind w:firstLine="720"/>
      <w:jc w:val="right"/>
      <w:outlineLvl w:val="0"/>
    </w:pPr>
    <w:rPr>
      <w:b/>
      <w:sz w:val="26"/>
    </w:rPr>
  </w:style>
  <w:style w:type="paragraph" w:styleId="Heading2">
    <w:name w:val="heading 2"/>
    <w:basedOn w:val="Normal"/>
    <w:next w:val="Normal"/>
    <w:qFormat/>
    <w:pPr>
      <w:keepNext/>
      <w:spacing w:line="360" w:lineRule="atLeast"/>
      <w:jc w:val="center"/>
      <w:outlineLvl w:val="1"/>
    </w:pPr>
    <w:rPr>
      <w:rFonts w:ascii="Timsrom" w:hAnsi="Timsrom"/>
      <w:b/>
      <w:lang w:val="en-US"/>
    </w:rPr>
  </w:style>
  <w:style w:type="paragraph" w:styleId="Heading3">
    <w:name w:val="heading 3"/>
    <w:basedOn w:val="Normal"/>
    <w:next w:val="Normal"/>
    <w:qFormat/>
    <w:pPr>
      <w:keepNext/>
      <w:framePr w:w="3110" w:h="1303" w:hSpace="187" w:wrap="around" w:vAnchor="text" w:hAnchor="page" w:x="6906" w:y="583" w:anchorLock="1"/>
      <w:jc w:val="center"/>
      <w:outlineLvl w:val="2"/>
    </w:pPr>
    <w:rPr>
      <w:rFonts w:ascii="Timsrom" w:hAnsi="Timsrom"/>
      <w:b/>
      <w:sz w:val="20"/>
    </w:rPr>
  </w:style>
  <w:style w:type="paragraph" w:styleId="Heading4">
    <w:name w:val="heading 4"/>
    <w:basedOn w:val="Normal"/>
    <w:next w:val="Normal"/>
    <w:link w:val="Heading4Char"/>
    <w:uiPriority w:val="9"/>
    <w:unhideWhenUsed/>
    <w:qFormat/>
    <w:rsid w:val="00E92CA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semiHidden/>
    <w:pPr>
      <w:ind w:firstLine="720"/>
      <w:jc w:val="both"/>
    </w:pPr>
    <w:rPr>
      <w:lang w:val="en-US"/>
    </w:rPr>
  </w:style>
  <w:style w:type="paragraph" w:styleId="BodyTextIndent2">
    <w:name w:val="Body Text Indent 2"/>
    <w:basedOn w:val="Normal"/>
    <w:semiHidden/>
    <w:pPr>
      <w:spacing w:line="360" w:lineRule="auto"/>
      <w:ind w:firstLine="720"/>
    </w:pPr>
  </w:style>
  <w:style w:type="paragraph" w:styleId="BalloonText">
    <w:name w:val="Balloon Text"/>
    <w:basedOn w:val="Normal"/>
    <w:semiHidden/>
    <w:rPr>
      <w:rFonts w:ascii="Tahoma" w:hAnsi="Tahoma" w:cs="Tahoma"/>
      <w:sz w:val="16"/>
      <w:szCs w:val="16"/>
    </w:rPr>
  </w:style>
  <w:style w:type="character" w:customStyle="1" w:styleId="Heading4Char">
    <w:name w:val="Heading 4 Char"/>
    <w:link w:val="Heading4"/>
    <w:uiPriority w:val="9"/>
    <w:rsid w:val="00E92CAC"/>
    <w:rPr>
      <w:rFonts w:ascii="Calibri" w:eastAsia="Times New Roman" w:hAnsi="Calibri" w:cs="Times New Roman"/>
      <w:b/>
      <w:bCs/>
      <w:sz w:val="28"/>
      <w:szCs w:val="28"/>
      <w:lang w:val="ro-RO"/>
    </w:rPr>
  </w:style>
  <w:style w:type="paragraph" w:styleId="BodyText">
    <w:name w:val="Body Text"/>
    <w:basedOn w:val="Normal"/>
    <w:link w:val="BodyTextChar"/>
    <w:uiPriority w:val="99"/>
    <w:unhideWhenUsed/>
    <w:rsid w:val="00AE5765"/>
    <w:pPr>
      <w:spacing w:after="120"/>
    </w:pPr>
  </w:style>
  <w:style w:type="character" w:customStyle="1" w:styleId="BodyTextChar">
    <w:name w:val="Body Text Char"/>
    <w:link w:val="BodyText"/>
    <w:uiPriority w:val="99"/>
    <w:rsid w:val="00AE5765"/>
    <w:rPr>
      <w:sz w:val="24"/>
      <w:lang w:val="ro-RO"/>
    </w:rPr>
  </w:style>
  <w:style w:type="paragraph" w:styleId="BodyTextFirstIndent">
    <w:name w:val="Body Text First Indent"/>
    <w:basedOn w:val="BodyText"/>
    <w:link w:val="BodyTextFirstIndentChar"/>
    <w:uiPriority w:val="99"/>
    <w:semiHidden/>
    <w:unhideWhenUsed/>
    <w:rsid w:val="00AE5765"/>
    <w:pPr>
      <w:ind w:firstLine="210"/>
    </w:pPr>
  </w:style>
  <w:style w:type="character" w:customStyle="1" w:styleId="BodyTextFirstIndentChar">
    <w:name w:val="Body Text First Indent Char"/>
    <w:basedOn w:val="BodyTextChar"/>
    <w:link w:val="BodyTextFirstIndent"/>
    <w:uiPriority w:val="99"/>
    <w:semiHidden/>
    <w:rsid w:val="00AE5765"/>
    <w:rPr>
      <w:sz w:val="24"/>
      <w:lang w:val="ro-RO"/>
    </w:rPr>
  </w:style>
  <w:style w:type="paragraph" w:styleId="List">
    <w:name w:val="List"/>
    <w:basedOn w:val="Normal"/>
    <w:semiHidden/>
    <w:rsid w:val="00AE5765"/>
    <w:pPr>
      <w:ind w:left="283" w:hanging="283"/>
      <w:contextualSpacing/>
    </w:pPr>
    <w:rPr>
      <w:szCs w:val="24"/>
      <w:lang w:val="en-US"/>
    </w:rPr>
  </w:style>
  <w:style w:type="paragraph" w:styleId="Closing">
    <w:name w:val="Closing"/>
    <w:basedOn w:val="Normal"/>
    <w:link w:val="ClosingChar"/>
    <w:semiHidden/>
    <w:rsid w:val="00AE5765"/>
    <w:pPr>
      <w:ind w:left="4252"/>
    </w:pPr>
    <w:rPr>
      <w:szCs w:val="24"/>
      <w:lang w:val="en-US"/>
    </w:rPr>
  </w:style>
  <w:style w:type="character" w:customStyle="1" w:styleId="ClosingChar">
    <w:name w:val="Closing Char"/>
    <w:link w:val="Closing"/>
    <w:semiHidden/>
    <w:rsid w:val="00AE5765"/>
    <w:rPr>
      <w:sz w:val="24"/>
      <w:szCs w:val="24"/>
    </w:rPr>
  </w:style>
  <w:style w:type="paragraph" w:styleId="ListBullet3">
    <w:name w:val="List Bullet 3"/>
    <w:basedOn w:val="Normal"/>
    <w:semiHidden/>
    <w:rsid w:val="00AE5765"/>
    <w:pPr>
      <w:numPr>
        <w:numId w:val="11"/>
      </w:numPr>
      <w:contextualSpacing/>
    </w:pPr>
    <w:rPr>
      <w:szCs w:val="24"/>
      <w:lang w:val="en-US"/>
    </w:rPr>
  </w:style>
  <w:style w:type="paragraph" w:styleId="ListContinue">
    <w:name w:val="List Continue"/>
    <w:basedOn w:val="Normal"/>
    <w:semiHidden/>
    <w:rsid w:val="00AE5765"/>
    <w:pPr>
      <w:spacing w:after="120"/>
      <w:ind w:left="283"/>
      <w:contextualSpacing/>
    </w:pPr>
    <w:rPr>
      <w:szCs w:val="24"/>
      <w:lang w:val="en-US"/>
    </w:rPr>
  </w:style>
  <w:style w:type="paragraph" w:styleId="Title">
    <w:name w:val="Title"/>
    <w:basedOn w:val="Normal"/>
    <w:next w:val="Normal"/>
    <w:link w:val="TitleChar"/>
    <w:qFormat/>
    <w:rsid w:val="00AE5765"/>
    <w:pPr>
      <w:spacing w:before="240" w:after="60"/>
      <w:jc w:val="center"/>
      <w:outlineLvl w:val="0"/>
    </w:pPr>
    <w:rPr>
      <w:rFonts w:ascii="Cambria" w:hAnsi="Cambria"/>
      <w:b/>
      <w:bCs/>
      <w:kern w:val="28"/>
      <w:sz w:val="32"/>
      <w:szCs w:val="32"/>
      <w:lang w:val="en-US"/>
    </w:rPr>
  </w:style>
  <w:style w:type="character" w:customStyle="1" w:styleId="TitleChar">
    <w:name w:val="Title Char"/>
    <w:link w:val="Title"/>
    <w:rsid w:val="00AE5765"/>
    <w:rPr>
      <w:rFonts w:ascii="Cambria" w:hAnsi="Cambria"/>
      <w:b/>
      <w:bCs/>
      <w:kern w:val="28"/>
      <w:sz w:val="32"/>
      <w:szCs w:val="32"/>
    </w:rPr>
  </w:style>
  <w:style w:type="paragraph" w:styleId="Caption">
    <w:name w:val="caption"/>
    <w:basedOn w:val="Normal"/>
    <w:next w:val="Normal"/>
    <w:qFormat/>
    <w:rsid w:val="00AE5765"/>
    <w:rPr>
      <w:b/>
      <w:bCs/>
      <w:sz w:val="20"/>
      <w:lang w:val="en-US"/>
    </w:rPr>
  </w:style>
  <w:style w:type="paragraph" w:styleId="ListParagraph">
    <w:name w:val="List Paragraph"/>
    <w:basedOn w:val="Normal"/>
    <w:uiPriority w:val="34"/>
    <w:qFormat/>
    <w:rsid w:val="006D2404"/>
    <w:pPr>
      <w:ind w:left="720"/>
      <w:contextualSpacing/>
    </w:pPr>
  </w:style>
  <w:style w:type="character" w:customStyle="1" w:styleId="shdr">
    <w:name w:val="s_hdr"/>
    <w:rsid w:val="002C40C0"/>
  </w:style>
  <w:style w:type="character" w:customStyle="1" w:styleId="sden">
    <w:name w:val="s_den"/>
    <w:basedOn w:val="DefaultParagraphFont"/>
    <w:rsid w:val="002C40C0"/>
  </w:style>
  <w:style w:type="character" w:customStyle="1" w:styleId="l5tlu1">
    <w:name w:val="l5tlu1"/>
    <w:rsid w:val="00D14FDE"/>
    <w:rPr>
      <w:b/>
      <w:bCs/>
      <w:color w:val="000000"/>
      <w:sz w:val="28"/>
      <w:szCs w:val="28"/>
    </w:rPr>
  </w:style>
  <w:style w:type="character" w:customStyle="1" w:styleId="gvxzyvdx">
    <w:name w:val="gvxzyvdx"/>
    <w:basedOn w:val="DefaultParagraphFont"/>
    <w:rsid w:val="00D37CB8"/>
  </w:style>
  <w:style w:type="character" w:customStyle="1" w:styleId="pg-1fc2">
    <w:name w:val="pg-1fc2"/>
    <w:basedOn w:val="DefaultParagraphFont"/>
    <w:rsid w:val="003048C6"/>
  </w:style>
  <w:style w:type="character" w:customStyle="1" w:styleId="x193iq5w">
    <w:name w:val="x193iq5w"/>
    <w:basedOn w:val="DefaultParagraphFont"/>
    <w:rsid w:val="003048C6"/>
  </w:style>
  <w:style w:type="paragraph" w:customStyle="1" w:styleId="yiv2805480658msonormal">
    <w:name w:val="yiv2805480658msonormal"/>
    <w:basedOn w:val="Normal"/>
    <w:rsid w:val="00E0551A"/>
    <w:pPr>
      <w:spacing w:before="100" w:beforeAutospacing="1" w:after="100" w:afterAutospacing="1"/>
    </w:pPr>
    <w:rPr>
      <w:szCs w:val="24"/>
      <w:lang w:val="en-GB" w:eastAsia="en-GB"/>
    </w:rPr>
  </w:style>
  <w:style w:type="paragraph" w:customStyle="1" w:styleId="yiv5771818091msonormal">
    <w:name w:val="yiv5771818091msonormal"/>
    <w:basedOn w:val="Normal"/>
    <w:rsid w:val="000E43C0"/>
    <w:pPr>
      <w:spacing w:before="100" w:beforeAutospacing="1" w:after="100" w:afterAutospacing="1"/>
    </w:pPr>
    <w:rPr>
      <w:szCs w:val="24"/>
      <w:lang w:val="en-GB" w:eastAsia="en-GB"/>
    </w:rPr>
  </w:style>
  <w:style w:type="character" w:styleId="Strong">
    <w:name w:val="Strong"/>
    <w:basedOn w:val="DefaultParagraphFont"/>
    <w:uiPriority w:val="22"/>
    <w:qFormat/>
    <w:rsid w:val="007E12B8"/>
    <w:rPr>
      <w:b/>
      <w:bCs/>
    </w:rPr>
  </w:style>
  <w:style w:type="table" w:styleId="TableGrid">
    <w:name w:val="Table Grid"/>
    <w:basedOn w:val="TableNormal"/>
    <w:uiPriority w:val="59"/>
    <w:rsid w:val="007E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91E74"/>
    <w:rPr>
      <w:color w:val="954F72" w:themeColor="followedHyperlink"/>
      <w:u w:val="single"/>
    </w:rPr>
  </w:style>
  <w:style w:type="paragraph" w:styleId="Header">
    <w:name w:val="header"/>
    <w:basedOn w:val="Normal"/>
    <w:link w:val="HeaderChar"/>
    <w:uiPriority w:val="99"/>
    <w:unhideWhenUsed/>
    <w:rsid w:val="00F009E8"/>
    <w:pPr>
      <w:tabs>
        <w:tab w:val="center" w:pos="4680"/>
        <w:tab w:val="right" w:pos="9360"/>
      </w:tabs>
    </w:pPr>
  </w:style>
  <w:style w:type="character" w:customStyle="1" w:styleId="HeaderChar">
    <w:name w:val="Header Char"/>
    <w:basedOn w:val="DefaultParagraphFont"/>
    <w:link w:val="Header"/>
    <w:uiPriority w:val="99"/>
    <w:rsid w:val="00F009E8"/>
    <w:rPr>
      <w:sz w:val="24"/>
      <w:lang w:val="ro-RO"/>
    </w:rPr>
  </w:style>
  <w:style w:type="character" w:customStyle="1" w:styleId="gi">
    <w:name w:val="gi"/>
    <w:basedOn w:val="DefaultParagraphFont"/>
    <w:rsid w:val="00346066"/>
  </w:style>
  <w:style w:type="character" w:customStyle="1" w:styleId="label">
    <w:name w:val="label"/>
    <w:basedOn w:val="DefaultParagraphFont"/>
    <w:rsid w:val="00346066"/>
  </w:style>
  <w:style w:type="character" w:customStyle="1" w:styleId="value">
    <w:name w:val="value"/>
    <w:basedOn w:val="DefaultParagraphFont"/>
    <w:rsid w:val="00346066"/>
  </w:style>
  <w:style w:type="character" w:customStyle="1" w:styleId="pg-4ls0">
    <w:name w:val="pg-4ls0"/>
    <w:basedOn w:val="DefaultParagraphFont"/>
    <w:rsid w:val="009C7BD1"/>
  </w:style>
  <w:style w:type="character" w:styleId="Emphasis">
    <w:name w:val="Emphasis"/>
    <w:uiPriority w:val="20"/>
    <w:qFormat/>
    <w:rsid w:val="006125CF"/>
    <w:rPr>
      <w:i/>
      <w:iCs/>
    </w:rPr>
  </w:style>
  <w:style w:type="paragraph" w:styleId="Footer">
    <w:name w:val="footer"/>
    <w:basedOn w:val="Normal"/>
    <w:link w:val="FooterChar"/>
    <w:uiPriority w:val="99"/>
    <w:unhideWhenUsed/>
    <w:rsid w:val="008B6887"/>
    <w:pPr>
      <w:tabs>
        <w:tab w:val="center" w:pos="4513"/>
        <w:tab w:val="right" w:pos="9026"/>
      </w:tabs>
    </w:pPr>
  </w:style>
  <w:style w:type="character" w:customStyle="1" w:styleId="FooterChar">
    <w:name w:val="Footer Char"/>
    <w:basedOn w:val="DefaultParagraphFont"/>
    <w:link w:val="Footer"/>
    <w:uiPriority w:val="99"/>
    <w:rsid w:val="008B6887"/>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10449">
      <w:bodyDiv w:val="1"/>
      <w:marLeft w:val="0"/>
      <w:marRight w:val="0"/>
      <w:marTop w:val="0"/>
      <w:marBottom w:val="0"/>
      <w:divBdr>
        <w:top w:val="none" w:sz="0" w:space="0" w:color="auto"/>
        <w:left w:val="none" w:sz="0" w:space="0" w:color="auto"/>
        <w:bottom w:val="none" w:sz="0" w:space="0" w:color="auto"/>
        <w:right w:val="none" w:sz="0" w:space="0" w:color="auto"/>
      </w:divBdr>
      <w:divsChild>
        <w:div w:id="1420254224">
          <w:marLeft w:val="0"/>
          <w:marRight w:val="0"/>
          <w:marTop w:val="0"/>
          <w:marBottom w:val="0"/>
          <w:divBdr>
            <w:top w:val="none" w:sz="0" w:space="0" w:color="auto"/>
            <w:left w:val="none" w:sz="0" w:space="0" w:color="auto"/>
            <w:bottom w:val="none" w:sz="0" w:space="0" w:color="auto"/>
            <w:right w:val="none" w:sz="0" w:space="0" w:color="auto"/>
          </w:divBdr>
        </w:div>
        <w:div w:id="1771659508">
          <w:marLeft w:val="0"/>
          <w:marRight w:val="0"/>
          <w:marTop w:val="0"/>
          <w:marBottom w:val="0"/>
          <w:divBdr>
            <w:top w:val="none" w:sz="0" w:space="0" w:color="auto"/>
            <w:left w:val="none" w:sz="0" w:space="0" w:color="auto"/>
            <w:bottom w:val="none" w:sz="0" w:space="0" w:color="auto"/>
            <w:right w:val="none" w:sz="0" w:space="0" w:color="auto"/>
          </w:divBdr>
        </w:div>
      </w:divsChild>
    </w:div>
    <w:div w:id="686255401">
      <w:bodyDiv w:val="1"/>
      <w:marLeft w:val="0"/>
      <w:marRight w:val="0"/>
      <w:marTop w:val="0"/>
      <w:marBottom w:val="0"/>
      <w:divBdr>
        <w:top w:val="none" w:sz="0" w:space="0" w:color="auto"/>
        <w:left w:val="none" w:sz="0" w:space="0" w:color="auto"/>
        <w:bottom w:val="none" w:sz="0" w:space="0" w:color="auto"/>
        <w:right w:val="none" w:sz="0" w:space="0" w:color="auto"/>
      </w:divBdr>
      <w:divsChild>
        <w:div w:id="758448633">
          <w:marLeft w:val="0"/>
          <w:marRight w:val="0"/>
          <w:marTop w:val="0"/>
          <w:marBottom w:val="0"/>
          <w:divBdr>
            <w:top w:val="none" w:sz="0" w:space="0" w:color="auto"/>
            <w:left w:val="none" w:sz="0" w:space="0" w:color="auto"/>
            <w:bottom w:val="none" w:sz="0" w:space="0" w:color="auto"/>
            <w:right w:val="none" w:sz="0" w:space="0" w:color="auto"/>
          </w:divBdr>
          <w:divsChild>
            <w:div w:id="203373073">
              <w:marLeft w:val="0"/>
              <w:marRight w:val="0"/>
              <w:marTop w:val="0"/>
              <w:marBottom w:val="0"/>
              <w:divBdr>
                <w:top w:val="none" w:sz="0" w:space="0" w:color="auto"/>
                <w:left w:val="none" w:sz="0" w:space="0" w:color="auto"/>
                <w:bottom w:val="none" w:sz="0" w:space="0" w:color="auto"/>
                <w:right w:val="none" w:sz="0" w:space="0" w:color="auto"/>
              </w:divBdr>
            </w:div>
          </w:divsChild>
        </w:div>
        <w:div w:id="1910119340">
          <w:marLeft w:val="0"/>
          <w:marRight w:val="0"/>
          <w:marTop w:val="0"/>
          <w:marBottom w:val="0"/>
          <w:divBdr>
            <w:top w:val="none" w:sz="0" w:space="0" w:color="auto"/>
            <w:left w:val="none" w:sz="0" w:space="0" w:color="auto"/>
            <w:bottom w:val="none" w:sz="0" w:space="0" w:color="auto"/>
            <w:right w:val="none" w:sz="0" w:space="0" w:color="auto"/>
          </w:divBdr>
          <w:divsChild>
            <w:div w:id="7889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83890">
      <w:bodyDiv w:val="1"/>
      <w:marLeft w:val="0"/>
      <w:marRight w:val="0"/>
      <w:marTop w:val="0"/>
      <w:marBottom w:val="0"/>
      <w:divBdr>
        <w:top w:val="none" w:sz="0" w:space="0" w:color="auto"/>
        <w:left w:val="none" w:sz="0" w:space="0" w:color="auto"/>
        <w:bottom w:val="none" w:sz="0" w:space="0" w:color="auto"/>
        <w:right w:val="none" w:sz="0" w:space="0" w:color="auto"/>
      </w:divBdr>
      <w:divsChild>
        <w:div w:id="270362027">
          <w:marLeft w:val="0"/>
          <w:marRight w:val="0"/>
          <w:marTop w:val="0"/>
          <w:marBottom w:val="0"/>
          <w:divBdr>
            <w:top w:val="none" w:sz="0" w:space="0" w:color="auto"/>
            <w:left w:val="none" w:sz="0" w:space="0" w:color="auto"/>
            <w:bottom w:val="none" w:sz="0" w:space="0" w:color="auto"/>
            <w:right w:val="none" w:sz="0" w:space="0" w:color="auto"/>
          </w:divBdr>
        </w:div>
        <w:div w:id="2016419463">
          <w:marLeft w:val="0"/>
          <w:marRight w:val="0"/>
          <w:marTop w:val="0"/>
          <w:marBottom w:val="0"/>
          <w:divBdr>
            <w:top w:val="none" w:sz="0" w:space="0" w:color="auto"/>
            <w:left w:val="none" w:sz="0" w:space="0" w:color="auto"/>
            <w:bottom w:val="none" w:sz="0" w:space="0" w:color="auto"/>
            <w:right w:val="none" w:sz="0" w:space="0" w:color="auto"/>
          </w:divBdr>
        </w:div>
      </w:divsChild>
    </w:div>
    <w:div w:id="1224680925">
      <w:bodyDiv w:val="1"/>
      <w:marLeft w:val="0"/>
      <w:marRight w:val="0"/>
      <w:marTop w:val="0"/>
      <w:marBottom w:val="0"/>
      <w:divBdr>
        <w:top w:val="none" w:sz="0" w:space="0" w:color="auto"/>
        <w:left w:val="none" w:sz="0" w:space="0" w:color="auto"/>
        <w:bottom w:val="none" w:sz="0" w:space="0" w:color="auto"/>
        <w:right w:val="none" w:sz="0" w:space="0" w:color="auto"/>
      </w:divBdr>
      <w:divsChild>
        <w:div w:id="1833831868">
          <w:marLeft w:val="0"/>
          <w:marRight w:val="0"/>
          <w:marTop w:val="0"/>
          <w:marBottom w:val="0"/>
          <w:divBdr>
            <w:top w:val="none" w:sz="0" w:space="0" w:color="auto"/>
            <w:left w:val="none" w:sz="0" w:space="0" w:color="auto"/>
            <w:bottom w:val="none" w:sz="0" w:space="0" w:color="auto"/>
            <w:right w:val="none" w:sz="0" w:space="0" w:color="auto"/>
          </w:divBdr>
        </w:div>
        <w:div w:id="62527578">
          <w:marLeft w:val="0"/>
          <w:marRight w:val="0"/>
          <w:marTop w:val="0"/>
          <w:marBottom w:val="0"/>
          <w:divBdr>
            <w:top w:val="none" w:sz="0" w:space="0" w:color="auto"/>
            <w:left w:val="none" w:sz="0" w:space="0" w:color="auto"/>
            <w:bottom w:val="none" w:sz="0" w:space="0" w:color="auto"/>
            <w:right w:val="none" w:sz="0" w:space="0" w:color="auto"/>
          </w:divBdr>
        </w:div>
      </w:divsChild>
    </w:div>
    <w:div w:id="1229802487">
      <w:bodyDiv w:val="1"/>
      <w:marLeft w:val="0"/>
      <w:marRight w:val="0"/>
      <w:marTop w:val="0"/>
      <w:marBottom w:val="0"/>
      <w:divBdr>
        <w:top w:val="none" w:sz="0" w:space="0" w:color="auto"/>
        <w:left w:val="none" w:sz="0" w:space="0" w:color="auto"/>
        <w:bottom w:val="none" w:sz="0" w:space="0" w:color="auto"/>
        <w:right w:val="none" w:sz="0" w:space="0" w:color="auto"/>
      </w:divBdr>
      <w:divsChild>
        <w:div w:id="1852839899">
          <w:marLeft w:val="0"/>
          <w:marRight w:val="0"/>
          <w:marTop w:val="0"/>
          <w:marBottom w:val="0"/>
          <w:divBdr>
            <w:top w:val="none" w:sz="0" w:space="0" w:color="auto"/>
            <w:left w:val="none" w:sz="0" w:space="0" w:color="auto"/>
            <w:bottom w:val="none" w:sz="0" w:space="0" w:color="auto"/>
            <w:right w:val="none" w:sz="0" w:space="0" w:color="auto"/>
          </w:divBdr>
          <w:divsChild>
            <w:div w:id="1941253590">
              <w:marLeft w:val="0"/>
              <w:marRight w:val="0"/>
              <w:marTop w:val="0"/>
              <w:marBottom w:val="0"/>
              <w:divBdr>
                <w:top w:val="none" w:sz="0" w:space="0" w:color="auto"/>
                <w:left w:val="none" w:sz="0" w:space="0" w:color="auto"/>
                <w:bottom w:val="none" w:sz="0" w:space="0" w:color="auto"/>
                <w:right w:val="none" w:sz="0" w:space="0" w:color="auto"/>
              </w:divBdr>
              <w:divsChild>
                <w:div w:id="1321539969">
                  <w:marLeft w:val="0"/>
                  <w:marRight w:val="0"/>
                  <w:marTop w:val="0"/>
                  <w:marBottom w:val="0"/>
                  <w:divBdr>
                    <w:top w:val="none" w:sz="0" w:space="0" w:color="auto"/>
                    <w:left w:val="none" w:sz="0" w:space="0" w:color="auto"/>
                    <w:bottom w:val="none" w:sz="0" w:space="0" w:color="auto"/>
                    <w:right w:val="none" w:sz="0" w:space="0" w:color="auto"/>
                  </w:divBdr>
                  <w:divsChild>
                    <w:div w:id="2013481858">
                      <w:marLeft w:val="0"/>
                      <w:marRight w:val="0"/>
                      <w:marTop w:val="0"/>
                      <w:marBottom w:val="0"/>
                      <w:divBdr>
                        <w:top w:val="none" w:sz="0" w:space="0" w:color="auto"/>
                        <w:left w:val="none" w:sz="0" w:space="0" w:color="auto"/>
                        <w:bottom w:val="none" w:sz="0" w:space="0" w:color="auto"/>
                        <w:right w:val="none" w:sz="0" w:space="0" w:color="auto"/>
                      </w:divBdr>
                      <w:divsChild>
                        <w:div w:id="102961543">
                          <w:marLeft w:val="0"/>
                          <w:marRight w:val="0"/>
                          <w:marTop w:val="0"/>
                          <w:marBottom w:val="0"/>
                          <w:divBdr>
                            <w:top w:val="none" w:sz="0" w:space="0" w:color="auto"/>
                            <w:left w:val="none" w:sz="0" w:space="0" w:color="auto"/>
                            <w:bottom w:val="none" w:sz="0" w:space="0" w:color="auto"/>
                            <w:right w:val="none" w:sz="0" w:space="0" w:color="auto"/>
                          </w:divBdr>
                          <w:divsChild>
                            <w:div w:id="520246379">
                              <w:marLeft w:val="0"/>
                              <w:marRight w:val="0"/>
                              <w:marTop w:val="0"/>
                              <w:marBottom w:val="0"/>
                              <w:divBdr>
                                <w:top w:val="none" w:sz="0" w:space="0" w:color="auto"/>
                                <w:left w:val="none" w:sz="0" w:space="0" w:color="auto"/>
                                <w:bottom w:val="none" w:sz="0" w:space="0" w:color="auto"/>
                                <w:right w:val="none" w:sz="0" w:space="0" w:color="auto"/>
                              </w:divBdr>
                            </w:div>
                            <w:div w:id="9089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317368">
      <w:bodyDiv w:val="1"/>
      <w:marLeft w:val="0"/>
      <w:marRight w:val="0"/>
      <w:marTop w:val="0"/>
      <w:marBottom w:val="0"/>
      <w:divBdr>
        <w:top w:val="none" w:sz="0" w:space="0" w:color="auto"/>
        <w:left w:val="none" w:sz="0" w:space="0" w:color="auto"/>
        <w:bottom w:val="none" w:sz="0" w:space="0" w:color="auto"/>
        <w:right w:val="none" w:sz="0" w:space="0" w:color="auto"/>
      </w:divBdr>
      <w:divsChild>
        <w:div w:id="2014212986">
          <w:marLeft w:val="0"/>
          <w:marRight w:val="0"/>
          <w:marTop w:val="0"/>
          <w:marBottom w:val="0"/>
          <w:divBdr>
            <w:top w:val="none" w:sz="0" w:space="0" w:color="auto"/>
            <w:left w:val="none" w:sz="0" w:space="0" w:color="auto"/>
            <w:bottom w:val="none" w:sz="0" w:space="0" w:color="auto"/>
            <w:right w:val="none" w:sz="0" w:space="0" w:color="auto"/>
          </w:divBdr>
        </w:div>
        <w:div w:id="951479479">
          <w:marLeft w:val="0"/>
          <w:marRight w:val="0"/>
          <w:marTop w:val="0"/>
          <w:marBottom w:val="0"/>
          <w:divBdr>
            <w:top w:val="none" w:sz="0" w:space="0" w:color="auto"/>
            <w:left w:val="none" w:sz="0" w:space="0" w:color="auto"/>
            <w:bottom w:val="none" w:sz="0" w:space="0" w:color="auto"/>
            <w:right w:val="none" w:sz="0" w:space="0" w:color="auto"/>
          </w:divBdr>
        </w:div>
      </w:divsChild>
    </w:div>
    <w:div w:id="1363555778">
      <w:bodyDiv w:val="1"/>
      <w:marLeft w:val="0"/>
      <w:marRight w:val="0"/>
      <w:marTop w:val="0"/>
      <w:marBottom w:val="0"/>
      <w:divBdr>
        <w:top w:val="none" w:sz="0" w:space="0" w:color="auto"/>
        <w:left w:val="none" w:sz="0" w:space="0" w:color="auto"/>
        <w:bottom w:val="none" w:sz="0" w:space="0" w:color="auto"/>
        <w:right w:val="none" w:sz="0" w:space="0" w:color="auto"/>
      </w:divBdr>
      <w:divsChild>
        <w:div w:id="942149830">
          <w:marLeft w:val="0"/>
          <w:marRight w:val="0"/>
          <w:marTop w:val="0"/>
          <w:marBottom w:val="0"/>
          <w:divBdr>
            <w:top w:val="none" w:sz="0" w:space="0" w:color="auto"/>
            <w:left w:val="none" w:sz="0" w:space="0" w:color="auto"/>
            <w:bottom w:val="none" w:sz="0" w:space="0" w:color="auto"/>
            <w:right w:val="none" w:sz="0" w:space="0" w:color="auto"/>
          </w:divBdr>
        </w:div>
        <w:div w:id="226915789">
          <w:marLeft w:val="0"/>
          <w:marRight w:val="0"/>
          <w:marTop w:val="0"/>
          <w:marBottom w:val="0"/>
          <w:divBdr>
            <w:top w:val="none" w:sz="0" w:space="0" w:color="auto"/>
            <w:left w:val="none" w:sz="0" w:space="0" w:color="auto"/>
            <w:bottom w:val="none" w:sz="0" w:space="0" w:color="auto"/>
            <w:right w:val="none" w:sz="0" w:space="0" w:color="auto"/>
          </w:divBdr>
        </w:div>
        <w:div w:id="1520659317">
          <w:marLeft w:val="0"/>
          <w:marRight w:val="0"/>
          <w:marTop w:val="0"/>
          <w:marBottom w:val="0"/>
          <w:divBdr>
            <w:top w:val="none" w:sz="0" w:space="0" w:color="auto"/>
            <w:left w:val="none" w:sz="0" w:space="0" w:color="auto"/>
            <w:bottom w:val="none" w:sz="0" w:space="0" w:color="auto"/>
            <w:right w:val="none" w:sz="0" w:space="0" w:color="auto"/>
          </w:divBdr>
        </w:div>
        <w:div w:id="343560568">
          <w:marLeft w:val="0"/>
          <w:marRight w:val="0"/>
          <w:marTop w:val="0"/>
          <w:marBottom w:val="0"/>
          <w:divBdr>
            <w:top w:val="none" w:sz="0" w:space="0" w:color="auto"/>
            <w:left w:val="none" w:sz="0" w:space="0" w:color="auto"/>
            <w:bottom w:val="none" w:sz="0" w:space="0" w:color="auto"/>
            <w:right w:val="none" w:sz="0" w:space="0" w:color="auto"/>
          </w:divBdr>
        </w:div>
        <w:div w:id="207421569">
          <w:marLeft w:val="0"/>
          <w:marRight w:val="0"/>
          <w:marTop w:val="0"/>
          <w:marBottom w:val="0"/>
          <w:divBdr>
            <w:top w:val="none" w:sz="0" w:space="0" w:color="auto"/>
            <w:left w:val="none" w:sz="0" w:space="0" w:color="auto"/>
            <w:bottom w:val="none" w:sz="0" w:space="0" w:color="auto"/>
            <w:right w:val="none" w:sz="0" w:space="0" w:color="auto"/>
          </w:divBdr>
        </w:div>
        <w:div w:id="1337995849">
          <w:marLeft w:val="0"/>
          <w:marRight w:val="0"/>
          <w:marTop w:val="0"/>
          <w:marBottom w:val="0"/>
          <w:divBdr>
            <w:top w:val="none" w:sz="0" w:space="0" w:color="auto"/>
            <w:left w:val="none" w:sz="0" w:space="0" w:color="auto"/>
            <w:bottom w:val="none" w:sz="0" w:space="0" w:color="auto"/>
            <w:right w:val="none" w:sz="0" w:space="0" w:color="auto"/>
          </w:divBdr>
        </w:div>
        <w:div w:id="874122500">
          <w:marLeft w:val="0"/>
          <w:marRight w:val="0"/>
          <w:marTop w:val="0"/>
          <w:marBottom w:val="0"/>
          <w:divBdr>
            <w:top w:val="none" w:sz="0" w:space="0" w:color="auto"/>
            <w:left w:val="none" w:sz="0" w:space="0" w:color="auto"/>
            <w:bottom w:val="none" w:sz="0" w:space="0" w:color="auto"/>
            <w:right w:val="none" w:sz="0" w:space="0" w:color="auto"/>
          </w:divBdr>
        </w:div>
      </w:divsChild>
    </w:div>
    <w:div w:id="1426262301">
      <w:bodyDiv w:val="1"/>
      <w:marLeft w:val="0"/>
      <w:marRight w:val="0"/>
      <w:marTop w:val="0"/>
      <w:marBottom w:val="0"/>
      <w:divBdr>
        <w:top w:val="none" w:sz="0" w:space="0" w:color="auto"/>
        <w:left w:val="none" w:sz="0" w:space="0" w:color="auto"/>
        <w:bottom w:val="none" w:sz="0" w:space="0" w:color="auto"/>
        <w:right w:val="none" w:sz="0" w:space="0" w:color="auto"/>
      </w:divBdr>
      <w:divsChild>
        <w:div w:id="994526213">
          <w:marLeft w:val="0"/>
          <w:marRight w:val="0"/>
          <w:marTop w:val="0"/>
          <w:marBottom w:val="0"/>
          <w:divBdr>
            <w:top w:val="none" w:sz="0" w:space="0" w:color="auto"/>
            <w:left w:val="none" w:sz="0" w:space="0" w:color="auto"/>
            <w:bottom w:val="none" w:sz="0" w:space="0" w:color="auto"/>
            <w:right w:val="none" w:sz="0" w:space="0" w:color="auto"/>
          </w:divBdr>
        </w:div>
        <w:div w:id="40980591">
          <w:marLeft w:val="0"/>
          <w:marRight w:val="0"/>
          <w:marTop w:val="0"/>
          <w:marBottom w:val="0"/>
          <w:divBdr>
            <w:top w:val="none" w:sz="0" w:space="0" w:color="auto"/>
            <w:left w:val="none" w:sz="0" w:space="0" w:color="auto"/>
            <w:bottom w:val="none" w:sz="0" w:space="0" w:color="auto"/>
            <w:right w:val="none" w:sz="0" w:space="0" w:color="auto"/>
          </w:divBdr>
        </w:div>
      </w:divsChild>
    </w:div>
    <w:div w:id="1694260238">
      <w:bodyDiv w:val="1"/>
      <w:marLeft w:val="0"/>
      <w:marRight w:val="0"/>
      <w:marTop w:val="0"/>
      <w:marBottom w:val="0"/>
      <w:divBdr>
        <w:top w:val="none" w:sz="0" w:space="0" w:color="auto"/>
        <w:left w:val="none" w:sz="0" w:space="0" w:color="auto"/>
        <w:bottom w:val="none" w:sz="0" w:space="0" w:color="auto"/>
        <w:right w:val="none" w:sz="0" w:space="0" w:color="auto"/>
      </w:divBdr>
      <w:divsChild>
        <w:div w:id="1075861842">
          <w:marLeft w:val="0"/>
          <w:marRight w:val="0"/>
          <w:marTop w:val="0"/>
          <w:marBottom w:val="0"/>
          <w:divBdr>
            <w:top w:val="none" w:sz="0" w:space="0" w:color="auto"/>
            <w:left w:val="none" w:sz="0" w:space="0" w:color="auto"/>
            <w:bottom w:val="none" w:sz="0" w:space="0" w:color="auto"/>
            <w:right w:val="none" w:sz="0" w:space="0" w:color="auto"/>
          </w:divBdr>
        </w:div>
        <w:div w:id="1117137412">
          <w:marLeft w:val="0"/>
          <w:marRight w:val="0"/>
          <w:marTop w:val="0"/>
          <w:marBottom w:val="0"/>
          <w:divBdr>
            <w:top w:val="none" w:sz="0" w:space="0" w:color="auto"/>
            <w:left w:val="none" w:sz="0" w:space="0" w:color="auto"/>
            <w:bottom w:val="none" w:sz="0" w:space="0" w:color="auto"/>
            <w:right w:val="none" w:sz="0" w:space="0" w:color="auto"/>
          </w:divBdr>
        </w:div>
      </w:divsChild>
    </w:div>
    <w:div w:id="1797409705">
      <w:bodyDiv w:val="1"/>
      <w:marLeft w:val="0"/>
      <w:marRight w:val="0"/>
      <w:marTop w:val="0"/>
      <w:marBottom w:val="0"/>
      <w:divBdr>
        <w:top w:val="none" w:sz="0" w:space="0" w:color="auto"/>
        <w:left w:val="none" w:sz="0" w:space="0" w:color="auto"/>
        <w:bottom w:val="none" w:sz="0" w:space="0" w:color="auto"/>
        <w:right w:val="none" w:sz="0" w:space="0" w:color="auto"/>
      </w:divBdr>
      <w:divsChild>
        <w:div w:id="953100360">
          <w:marLeft w:val="0"/>
          <w:marRight w:val="0"/>
          <w:marTop w:val="0"/>
          <w:marBottom w:val="0"/>
          <w:divBdr>
            <w:top w:val="none" w:sz="0" w:space="0" w:color="auto"/>
            <w:left w:val="none" w:sz="0" w:space="0" w:color="auto"/>
            <w:bottom w:val="none" w:sz="0" w:space="0" w:color="auto"/>
            <w:right w:val="none" w:sz="0" w:space="0" w:color="auto"/>
          </w:divBdr>
          <w:divsChild>
            <w:div w:id="752242267">
              <w:marLeft w:val="0"/>
              <w:marRight w:val="0"/>
              <w:marTop w:val="0"/>
              <w:marBottom w:val="0"/>
              <w:divBdr>
                <w:top w:val="none" w:sz="0" w:space="0" w:color="auto"/>
                <w:left w:val="none" w:sz="0" w:space="0" w:color="auto"/>
                <w:bottom w:val="none" w:sz="0" w:space="0" w:color="auto"/>
                <w:right w:val="none" w:sz="0" w:space="0" w:color="auto"/>
              </w:divBdr>
            </w:div>
            <w:div w:id="130288114">
              <w:marLeft w:val="0"/>
              <w:marRight w:val="0"/>
              <w:marTop w:val="0"/>
              <w:marBottom w:val="0"/>
              <w:divBdr>
                <w:top w:val="none" w:sz="0" w:space="0" w:color="auto"/>
                <w:left w:val="none" w:sz="0" w:space="0" w:color="auto"/>
                <w:bottom w:val="none" w:sz="0" w:space="0" w:color="auto"/>
                <w:right w:val="none" w:sz="0" w:space="0" w:color="auto"/>
              </w:divBdr>
            </w:div>
            <w:div w:id="472721564">
              <w:marLeft w:val="0"/>
              <w:marRight w:val="0"/>
              <w:marTop w:val="0"/>
              <w:marBottom w:val="0"/>
              <w:divBdr>
                <w:top w:val="none" w:sz="0" w:space="0" w:color="auto"/>
                <w:left w:val="none" w:sz="0" w:space="0" w:color="auto"/>
                <w:bottom w:val="none" w:sz="0" w:space="0" w:color="auto"/>
                <w:right w:val="none" w:sz="0" w:space="0" w:color="auto"/>
              </w:divBdr>
            </w:div>
            <w:div w:id="1993218302">
              <w:marLeft w:val="0"/>
              <w:marRight w:val="0"/>
              <w:marTop w:val="0"/>
              <w:marBottom w:val="0"/>
              <w:divBdr>
                <w:top w:val="none" w:sz="0" w:space="0" w:color="auto"/>
                <w:left w:val="none" w:sz="0" w:space="0" w:color="auto"/>
                <w:bottom w:val="none" w:sz="0" w:space="0" w:color="auto"/>
                <w:right w:val="none" w:sz="0" w:space="0" w:color="auto"/>
              </w:divBdr>
            </w:div>
            <w:div w:id="1216043342">
              <w:marLeft w:val="0"/>
              <w:marRight w:val="0"/>
              <w:marTop w:val="0"/>
              <w:marBottom w:val="0"/>
              <w:divBdr>
                <w:top w:val="none" w:sz="0" w:space="0" w:color="auto"/>
                <w:left w:val="none" w:sz="0" w:space="0" w:color="auto"/>
                <w:bottom w:val="none" w:sz="0" w:space="0" w:color="auto"/>
                <w:right w:val="none" w:sz="0" w:space="0" w:color="auto"/>
              </w:divBdr>
            </w:div>
            <w:div w:id="7829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3369">
      <w:bodyDiv w:val="1"/>
      <w:marLeft w:val="0"/>
      <w:marRight w:val="0"/>
      <w:marTop w:val="0"/>
      <w:marBottom w:val="0"/>
      <w:divBdr>
        <w:top w:val="none" w:sz="0" w:space="0" w:color="auto"/>
        <w:left w:val="none" w:sz="0" w:space="0" w:color="auto"/>
        <w:bottom w:val="none" w:sz="0" w:space="0" w:color="auto"/>
        <w:right w:val="none" w:sz="0" w:space="0" w:color="auto"/>
      </w:divBdr>
      <w:divsChild>
        <w:div w:id="1178079231">
          <w:marLeft w:val="0"/>
          <w:marRight w:val="0"/>
          <w:marTop w:val="0"/>
          <w:marBottom w:val="0"/>
          <w:divBdr>
            <w:top w:val="none" w:sz="0" w:space="0" w:color="auto"/>
            <w:left w:val="none" w:sz="0" w:space="0" w:color="auto"/>
            <w:bottom w:val="none" w:sz="0" w:space="0" w:color="auto"/>
            <w:right w:val="none" w:sz="0" w:space="0" w:color="auto"/>
          </w:divBdr>
          <w:divsChild>
            <w:div w:id="1018235950">
              <w:marLeft w:val="0"/>
              <w:marRight w:val="0"/>
              <w:marTop w:val="0"/>
              <w:marBottom w:val="0"/>
              <w:divBdr>
                <w:top w:val="none" w:sz="0" w:space="0" w:color="auto"/>
                <w:left w:val="none" w:sz="0" w:space="0" w:color="auto"/>
                <w:bottom w:val="none" w:sz="0" w:space="0" w:color="auto"/>
                <w:right w:val="none" w:sz="0" w:space="0" w:color="auto"/>
              </w:divBdr>
            </w:div>
          </w:divsChild>
        </w:div>
        <w:div w:id="1831020847">
          <w:marLeft w:val="0"/>
          <w:marRight w:val="0"/>
          <w:marTop w:val="0"/>
          <w:marBottom w:val="0"/>
          <w:divBdr>
            <w:top w:val="none" w:sz="0" w:space="0" w:color="auto"/>
            <w:left w:val="none" w:sz="0" w:space="0" w:color="auto"/>
            <w:bottom w:val="none" w:sz="0" w:space="0" w:color="auto"/>
            <w:right w:val="none" w:sz="0" w:space="0" w:color="auto"/>
          </w:divBdr>
          <w:divsChild>
            <w:div w:id="1101032464">
              <w:marLeft w:val="0"/>
              <w:marRight w:val="0"/>
              <w:marTop w:val="0"/>
              <w:marBottom w:val="0"/>
              <w:divBdr>
                <w:top w:val="none" w:sz="0" w:space="0" w:color="auto"/>
                <w:left w:val="none" w:sz="0" w:space="0" w:color="auto"/>
                <w:bottom w:val="none" w:sz="0" w:space="0" w:color="auto"/>
                <w:right w:val="none" w:sz="0" w:space="0" w:color="auto"/>
              </w:divBdr>
            </w:div>
            <w:div w:id="981732052">
              <w:marLeft w:val="0"/>
              <w:marRight w:val="0"/>
              <w:marTop w:val="0"/>
              <w:marBottom w:val="0"/>
              <w:divBdr>
                <w:top w:val="none" w:sz="0" w:space="0" w:color="auto"/>
                <w:left w:val="none" w:sz="0" w:space="0" w:color="auto"/>
                <w:bottom w:val="none" w:sz="0" w:space="0" w:color="auto"/>
                <w:right w:val="none" w:sz="0" w:space="0" w:color="auto"/>
              </w:divBdr>
            </w:div>
          </w:divsChild>
        </w:div>
        <w:div w:id="1357851255">
          <w:marLeft w:val="0"/>
          <w:marRight w:val="0"/>
          <w:marTop w:val="0"/>
          <w:marBottom w:val="0"/>
          <w:divBdr>
            <w:top w:val="none" w:sz="0" w:space="0" w:color="auto"/>
            <w:left w:val="none" w:sz="0" w:space="0" w:color="auto"/>
            <w:bottom w:val="none" w:sz="0" w:space="0" w:color="auto"/>
            <w:right w:val="none" w:sz="0" w:space="0" w:color="auto"/>
          </w:divBdr>
          <w:divsChild>
            <w:div w:id="2123331769">
              <w:marLeft w:val="0"/>
              <w:marRight w:val="0"/>
              <w:marTop w:val="0"/>
              <w:marBottom w:val="0"/>
              <w:divBdr>
                <w:top w:val="none" w:sz="0" w:space="0" w:color="auto"/>
                <w:left w:val="none" w:sz="0" w:space="0" w:color="auto"/>
                <w:bottom w:val="none" w:sz="0" w:space="0" w:color="auto"/>
                <w:right w:val="none" w:sz="0" w:space="0" w:color="auto"/>
              </w:divBdr>
            </w:div>
            <w:div w:id="2146116933">
              <w:marLeft w:val="0"/>
              <w:marRight w:val="0"/>
              <w:marTop w:val="0"/>
              <w:marBottom w:val="0"/>
              <w:divBdr>
                <w:top w:val="none" w:sz="0" w:space="0" w:color="auto"/>
                <w:left w:val="none" w:sz="0" w:space="0" w:color="auto"/>
                <w:bottom w:val="none" w:sz="0" w:space="0" w:color="auto"/>
                <w:right w:val="none" w:sz="0" w:space="0" w:color="auto"/>
              </w:divBdr>
            </w:div>
          </w:divsChild>
        </w:div>
        <w:div w:id="864905550">
          <w:marLeft w:val="0"/>
          <w:marRight w:val="0"/>
          <w:marTop w:val="0"/>
          <w:marBottom w:val="0"/>
          <w:divBdr>
            <w:top w:val="none" w:sz="0" w:space="0" w:color="auto"/>
            <w:left w:val="none" w:sz="0" w:space="0" w:color="auto"/>
            <w:bottom w:val="none" w:sz="0" w:space="0" w:color="auto"/>
            <w:right w:val="none" w:sz="0" w:space="0" w:color="auto"/>
          </w:divBdr>
          <w:divsChild>
            <w:div w:id="859590592">
              <w:marLeft w:val="0"/>
              <w:marRight w:val="0"/>
              <w:marTop w:val="0"/>
              <w:marBottom w:val="0"/>
              <w:divBdr>
                <w:top w:val="none" w:sz="0" w:space="0" w:color="auto"/>
                <w:left w:val="none" w:sz="0" w:space="0" w:color="auto"/>
                <w:bottom w:val="none" w:sz="0" w:space="0" w:color="auto"/>
                <w:right w:val="none" w:sz="0" w:space="0" w:color="auto"/>
              </w:divBdr>
            </w:div>
            <w:div w:id="3738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56813">
      <w:bodyDiv w:val="1"/>
      <w:marLeft w:val="0"/>
      <w:marRight w:val="0"/>
      <w:marTop w:val="0"/>
      <w:marBottom w:val="0"/>
      <w:divBdr>
        <w:top w:val="none" w:sz="0" w:space="0" w:color="auto"/>
        <w:left w:val="none" w:sz="0" w:space="0" w:color="auto"/>
        <w:bottom w:val="none" w:sz="0" w:space="0" w:color="auto"/>
        <w:right w:val="none" w:sz="0" w:space="0" w:color="auto"/>
      </w:divBdr>
    </w:div>
    <w:div w:id="1894149125">
      <w:bodyDiv w:val="1"/>
      <w:marLeft w:val="0"/>
      <w:marRight w:val="0"/>
      <w:marTop w:val="0"/>
      <w:marBottom w:val="0"/>
      <w:divBdr>
        <w:top w:val="none" w:sz="0" w:space="0" w:color="auto"/>
        <w:left w:val="none" w:sz="0" w:space="0" w:color="auto"/>
        <w:bottom w:val="none" w:sz="0" w:space="0" w:color="auto"/>
        <w:right w:val="none" w:sz="0" w:space="0" w:color="auto"/>
      </w:divBdr>
      <w:divsChild>
        <w:div w:id="924343160">
          <w:marLeft w:val="0"/>
          <w:marRight w:val="0"/>
          <w:marTop w:val="0"/>
          <w:marBottom w:val="0"/>
          <w:divBdr>
            <w:top w:val="none" w:sz="0" w:space="0" w:color="auto"/>
            <w:left w:val="none" w:sz="0" w:space="0" w:color="auto"/>
            <w:bottom w:val="none" w:sz="0" w:space="0" w:color="auto"/>
            <w:right w:val="none" w:sz="0" w:space="0" w:color="auto"/>
          </w:divBdr>
        </w:div>
        <w:div w:id="524103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pio.ro/web/acta-universitatis-george-bacovia.-jurid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Ionut\Downloads\Agenda%20conferinta%2027_10_2023.pdf" TargetMode="External"/><Relationship Id="rId5" Type="http://schemas.openxmlformats.org/officeDocument/2006/relationships/footnotes" Target="footnotes.xml"/><Relationship Id="rId10" Type="http://schemas.openxmlformats.org/officeDocument/2006/relationships/hyperlink" Target="https://decret2022.ugb.ro/volumul-conferintei" TargetMode="External"/><Relationship Id="rId4" Type="http://schemas.openxmlformats.org/officeDocument/2006/relationships/webSettings" Target="webSettings.xml"/><Relationship Id="rId9" Type="http://schemas.openxmlformats.org/officeDocument/2006/relationships/hyperlink" Target="http://www.ceeol.com/aspx/publicationdetails.aspx?publicationId=6f7015a8-0588-4863-a185-45ca7e71b8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1</Pages>
  <Words>4621</Words>
  <Characters>26344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lpstr>
    </vt:vector>
  </TitlesOfParts>
  <Company>b</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cp:lastModifiedBy>Juridic Institut</cp:lastModifiedBy>
  <cp:revision>96</cp:revision>
  <cp:lastPrinted>2023-12-12T08:18:00Z</cp:lastPrinted>
  <dcterms:created xsi:type="dcterms:W3CDTF">2017-09-22T08:50:00Z</dcterms:created>
  <dcterms:modified xsi:type="dcterms:W3CDTF">2023-12-12T10:13:00Z</dcterms:modified>
</cp:coreProperties>
</file>